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A291A" w14:textId="77777777" w:rsidR="005515CE" w:rsidRDefault="005515CE" w:rsidP="00EF5758">
      <w:pPr>
        <w:jc w:val="center"/>
        <w:rPr>
          <w:rFonts w:asciiTheme="minorHAnsi" w:hAnsiTheme="minorHAnsi"/>
          <w:b/>
          <w:sz w:val="26"/>
          <w:szCs w:val="26"/>
        </w:rPr>
      </w:pPr>
    </w:p>
    <w:p w14:paraId="4062A875" w14:textId="00D6384A" w:rsidR="0027362D" w:rsidRPr="007D08F6" w:rsidRDefault="0027362D" w:rsidP="00EF5758">
      <w:pPr>
        <w:jc w:val="center"/>
        <w:rPr>
          <w:rFonts w:asciiTheme="minorHAnsi" w:hAnsiTheme="minorHAnsi"/>
          <w:b/>
          <w:sz w:val="22"/>
          <w:szCs w:val="22"/>
        </w:rPr>
      </w:pPr>
      <w:r w:rsidRPr="007D08F6">
        <w:rPr>
          <w:rFonts w:asciiTheme="minorHAnsi" w:hAnsiTheme="minorHAnsi"/>
          <w:b/>
          <w:sz w:val="22"/>
          <w:szCs w:val="22"/>
        </w:rPr>
        <w:t>ATTENDANCE TRACKING WORKSHEET</w:t>
      </w:r>
      <w:r w:rsidR="007D08F6" w:rsidRPr="007D08F6">
        <w:rPr>
          <w:rFonts w:asciiTheme="minorHAnsi" w:hAnsiTheme="minorHAnsi"/>
          <w:b/>
          <w:sz w:val="22"/>
          <w:szCs w:val="22"/>
        </w:rPr>
        <w:t>/ONLINE EVALUATION INSTRUCTIONS/REQUIRED DISCLOSURES</w:t>
      </w:r>
    </w:p>
    <w:p w14:paraId="5423F574" w14:textId="77777777" w:rsidR="0027362D" w:rsidRPr="0027362D" w:rsidRDefault="0027362D" w:rsidP="0027362D">
      <w:pPr>
        <w:rPr>
          <w:rFonts w:asciiTheme="minorHAnsi" w:hAnsiTheme="minorHAnsi"/>
          <w:b/>
          <w:sz w:val="12"/>
          <w:szCs w:val="12"/>
        </w:rPr>
      </w:pPr>
    </w:p>
    <w:tbl>
      <w:tblPr>
        <w:tblW w:w="1080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72" w:type="dxa"/>
          <w:left w:w="115" w:type="dxa"/>
          <w:bottom w:w="72" w:type="dxa"/>
          <w:right w:w="115" w:type="dxa"/>
        </w:tblCellMar>
        <w:tblLook w:val="01E0" w:firstRow="1" w:lastRow="1" w:firstColumn="1" w:lastColumn="1" w:noHBand="0" w:noVBand="0"/>
      </w:tblPr>
      <w:tblGrid>
        <w:gridCol w:w="1620"/>
        <w:gridCol w:w="9180"/>
      </w:tblGrid>
      <w:tr w:rsidR="00DE0F04" w:rsidRPr="008C2B03" w14:paraId="2585EA2D" w14:textId="77777777" w:rsidTr="007D234B">
        <w:trPr>
          <w:trHeight w:val="20"/>
        </w:trPr>
        <w:tc>
          <w:tcPr>
            <w:tcW w:w="1620" w:type="dxa"/>
            <w:tcBorders>
              <w:top w:val="single" w:sz="8" w:space="0" w:color="auto"/>
              <w:left w:val="single" w:sz="8" w:space="0" w:color="auto"/>
              <w:bottom w:val="single" w:sz="8" w:space="0" w:color="auto"/>
              <w:right w:val="single" w:sz="8" w:space="0" w:color="auto"/>
            </w:tcBorders>
            <w:shd w:val="clear" w:color="auto" w:fill="D9D9D9"/>
          </w:tcPr>
          <w:p w14:paraId="50E2FA78" w14:textId="17A3DC28" w:rsidR="00DE0F04" w:rsidRPr="008C2B03" w:rsidRDefault="00DE0F04" w:rsidP="007D234B">
            <w:pPr>
              <w:pStyle w:val="MainHeadingCharCharCharCharCharChar"/>
              <w:spacing w:before="100" w:beforeAutospacing="1" w:after="100" w:afterAutospacing="1"/>
              <w:rPr>
                <w:rFonts w:asciiTheme="minorHAnsi" w:hAnsiTheme="minorHAnsi"/>
                <w:sz w:val="20"/>
                <w:szCs w:val="20"/>
              </w:rPr>
            </w:pPr>
            <w:r w:rsidRPr="008C2B03">
              <w:rPr>
                <w:rFonts w:asciiTheme="minorHAnsi" w:hAnsiTheme="minorHAnsi"/>
                <w:sz w:val="20"/>
                <w:szCs w:val="20"/>
              </w:rPr>
              <w:t>Activity Title:</w:t>
            </w:r>
          </w:p>
        </w:tc>
        <w:tc>
          <w:tcPr>
            <w:tcW w:w="9180" w:type="dxa"/>
            <w:tcBorders>
              <w:top w:val="single" w:sz="8" w:space="0" w:color="auto"/>
              <w:left w:val="single" w:sz="8" w:space="0" w:color="auto"/>
              <w:bottom w:val="single" w:sz="8" w:space="0" w:color="auto"/>
              <w:right w:val="single" w:sz="8" w:space="0" w:color="auto"/>
            </w:tcBorders>
          </w:tcPr>
          <w:p w14:paraId="2EAFB37F" w14:textId="10A90F78" w:rsidR="00DE0F04" w:rsidRPr="002D4BD6" w:rsidRDefault="00C579C8" w:rsidP="00C579C8">
            <w:pPr>
              <w:pStyle w:val="MainTextCharChar1CharCharChar"/>
              <w:spacing w:before="100" w:beforeAutospacing="1" w:after="100" w:afterAutospacing="1"/>
              <w:rPr>
                <w:rFonts w:asciiTheme="minorHAnsi" w:hAnsiTheme="minorHAnsi"/>
                <w:sz w:val="20"/>
                <w:szCs w:val="20"/>
              </w:rPr>
            </w:pPr>
            <w:r w:rsidRPr="00C579C8">
              <w:rPr>
                <w:rFonts w:asciiTheme="minorHAnsi" w:hAnsiTheme="minorHAnsi"/>
                <w:sz w:val="20"/>
                <w:szCs w:val="20"/>
              </w:rPr>
              <w:t>NNEPQIN Fall Conference</w:t>
            </w:r>
            <w:r>
              <w:rPr>
                <w:rFonts w:asciiTheme="minorHAnsi" w:hAnsiTheme="minorHAnsi"/>
                <w:sz w:val="20"/>
                <w:szCs w:val="20"/>
              </w:rPr>
              <w:t xml:space="preserve">: </w:t>
            </w:r>
            <w:r w:rsidR="003D01C7" w:rsidRPr="003D01C7">
              <w:rPr>
                <w:rFonts w:asciiTheme="minorHAnsi" w:hAnsiTheme="minorHAnsi"/>
                <w:sz w:val="20"/>
                <w:szCs w:val="20"/>
              </w:rPr>
              <w:t xml:space="preserve">Designing Strategies to Improve Perinatal Outcomes in Northern New England </w:t>
            </w:r>
          </w:p>
        </w:tc>
      </w:tr>
      <w:tr w:rsidR="00DE0F04" w:rsidRPr="008C2B03" w14:paraId="22A11BBB" w14:textId="77777777" w:rsidTr="007D234B">
        <w:trPr>
          <w:trHeight w:val="20"/>
        </w:trPr>
        <w:tc>
          <w:tcPr>
            <w:tcW w:w="1620" w:type="dxa"/>
            <w:tcBorders>
              <w:top w:val="single" w:sz="8" w:space="0" w:color="auto"/>
              <w:left w:val="single" w:sz="8" w:space="0" w:color="auto"/>
              <w:bottom w:val="single" w:sz="8" w:space="0" w:color="auto"/>
              <w:right w:val="single" w:sz="8" w:space="0" w:color="auto"/>
            </w:tcBorders>
            <w:shd w:val="clear" w:color="auto" w:fill="D9D9D9"/>
          </w:tcPr>
          <w:p w14:paraId="1D758E6D" w14:textId="04419A0A" w:rsidR="00DE0F04" w:rsidRPr="008C2B03" w:rsidRDefault="00DE0F04" w:rsidP="007D234B">
            <w:pPr>
              <w:pStyle w:val="MainHeadingCharCharCharCharCharChar"/>
              <w:spacing w:before="100" w:beforeAutospacing="1" w:after="100" w:afterAutospacing="1"/>
              <w:rPr>
                <w:rFonts w:asciiTheme="minorHAnsi" w:hAnsiTheme="minorHAnsi"/>
                <w:sz w:val="20"/>
                <w:szCs w:val="20"/>
              </w:rPr>
            </w:pPr>
            <w:r w:rsidRPr="008C2B03">
              <w:rPr>
                <w:rFonts w:asciiTheme="minorHAnsi" w:hAnsiTheme="minorHAnsi"/>
                <w:sz w:val="20"/>
                <w:szCs w:val="20"/>
              </w:rPr>
              <w:t>Date:</w:t>
            </w:r>
          </w:p>
        </w:tc>
        <w:tc>
          <w:tcPr>
            <w:tcW w:w="9180" w:type="dxa"/>
            <w:tcBorders>
              <w:top w:val="single" w:sz="8" w:space="0" w:color="auto"/>
              <w:left w:val="single" w:sz="8" w:space="0" w:color="auto"/>
              <w:bottom w:val="single" w:sz="8" w:space="0" w:color="auto"/>
              <w:right w:val="single" w:sz="8" w:space="0" w:color="auto"/>
            </w:tcBorders>
          </w:tcPr>
          <w:p w14:paraId="41E5A96A" w14:textId="73E97031" w:rsidR="00DE0F04" w:rsidRPr="002D4BD6" w:rsidRDefault="00C579C8" w:rsidP="007D234B">
            <w:pPr>
              <w:pStyle w:val="MainTextCharChar1CharCharChar"/>
              <w:spacing w:before="100" w:beforeAutospacing="1" w:after="100" w:afterAutospacing="1"/>
              <w:rPr>
                <w:rFonts w:asciiTheme="minorHAnsi" w:hAnsiTheme="minorHAnsi"/>
                <w:sz w:val="20"/>
                <w:szCs w:val="20"/>
              </w:rPr>
            </w:pPr>
            <w:r w:rsidRPr="00C579C8">
              <w:rPr>
                <w:rFonts w:asciiTheme="minorHAnsi" w:hAnsiTheme="minorHAnsi"/>
                <w:sz w:val="20"/>
                <w:szCs w:val="20"/>
              </w:rPr>
              <w:t xml:space="preserve">November </w:t>
            </w:r>
            <w:r w:rsidR="003D01C7">
              <w:rPr>
                <w:rFonts w:asciiTheme="minorHAnsi" w:hAnsiTheme="minorHAnsi"/>
                <w:sz w:val="20"/>
                <w:szCs w:val="20"/>
              </w:rPr>
              <w:t>19</w:t>
            </w:r>
            <w:r w:rsidRPr="00C579C8">
              <w:rPr>
                <w:rFonts w:asciiTheme="minorHAnsi" w:hAnsiTheme="minorHAnsi"/>
                <w:sz w:val="20"/>
                <w:szCs w:val="20"/>
              </w:rPr>
              <w:t>-2</w:t>
            </w:r>
            <w:r w:rsidR="003D01C7">
              <w:rPr>
                <w:rFonts w:asciiTheme="minorHAnsi" w:hAnsiTheme="minorHAnsi"/>
                <w:sz w:val="20"/>
                <w:szCs w:val="20"/>
              </w:rPr>
              <w:t>1</w:t>
            </w:r>
            <w:r w:rsidRPr="00C579C8">
              <w:rPr>
                <w:rFonts w:asciiTheme="minorHAnsi" w:hAnsiTheme="minorHAnsi"/>
                <w:sz w:val="20"/>
                <w:szCs w:val="20"/>
              </w:rPr>
              <w:t>, 202</w:t>
            </w:r>
            <w:r w:rsidR="003D01C7">
              <w:rPr>
                <w:rFonts w:asciiTheme="minorHAnsi" w:hAnsiTheme="minorHAnsi"/>
                <w:sz w:val="20"/>
                <w:szCs w:val="20"/>
              </w:rPr>
              <w:t>5</w:t>
            </w:r>
          </w:p>
        </w:tc>
      </w:tr>
      <w:tr w:rsidR="00DE0F04" w:rsidRPr="008C2B03" w14:paraId="04BFA3E4" w14:textId="77777777" w:rsidTr="007D234B">
        <w:trPr>
          <w:trHeight w:val="20"/>
        </w:trPr>
        <w:tc>
          <w:tcPr>
            <w:tcW w:w="1620" w:type="dxa"/>
            <w:tcBorders>
              <w:top w:val="single" w:sz="8" w:space="0" w:color="auto"/>
              <w:left w:val="single" w:sz="8" w:space="0" w:color="auto"/>
              <w:bottom w:val="single" w:sz="8" w:space="0" w:color="auto"/>
              <w:right w:val="single" w:sz="8" w:space="0" w:color="auto"/>
            </w:tcBorders>
            <w:shd w:val="clear" w:color="auto" w:fill="D9D9D9"/>
          </w:tcPr>
          <w:p w14:paraId="74307A75" w14:textId="63BF2B40" w:rsidR="00DE0F04" w:rsidRPr="008C2B03" w:rsidRDefault="00DE0F04" w:rsidP="007D234B">
            <w:pPr>
              <w:pStyle w:val="MainHeadingCharCharCharCharCharChar"/>
              <w:spacing w:before="100" w:beforeAutospacing="1" w:after="100" w:afterAutospacing="1"/>
              <w:rPr>
                <w:rFonts w:asciiTheme="minorHAnsi" w:hAnsiTheme="minorHAnsi"/>
                <w:sz w:val="20"/>
                <w:szCs w:val="20"/>
              </w:rPr>
            </w:pPr>
            <w:r w:rsidRPr="008C2B03">
              <w:rPr>
                <w:rFonts w:asciiTheme="minorHAnsi" w:hAnsiTheme="minorHAnsi"/>
                <w:sz w:val="20"/>
                <w:szCs w:val="20"/>
              </w:rPr>
              <w:t>Location:</w:t>
            </w:r>
          </w:p>
        </w:tc>
        <w:tc>
          <w:tcPr>
            <w:tcW w:w="9180" w:type="dxa"/>
            <w:tcBorders>
              <w:top w:val="single" w:sz="8" w:space="0" w:color="auto"/>
              <w:left w:val="single" w:sz="8" w:space="0" w:color="auto"/>
              <w:bottom w:val="single" w:sz="8" w:space="0" w:color="auto"/>
              <w:right w:val="single" w:sz="8" w:space="0" w:color="auto"/>
            </w:tcBorders>
          </w:tcPr>
          <w:p w14:paraId="02D6C7E7" w14:textId="1446658A" w:rsidR="00DE0F04" w:rsidRPr="002D4BD6" w:rsidRDefault="00C579C8" w:rsidP="007070DC">
            <w:pPr>
              <w:pStyle w:val="MainTextCharChar1CharCharChar"/>
              <w:spacing w:before="100" w:beforeAutospacing="1" w:after="100" w:afterAutospacing="1"/>
              <w:rPr>
                <w:rFonts w:asciiTheme="minorHAnsi" w:hAnsiTheme="minorHAnsi"/>
                <w:sz w:val="20"/>
                <w:szCs w:val="20"/>
              </w:rPr>
            </w:pPr>
            <w:r w:rsidRPr="00C579C8">
              <w:rPr>
                <w:rFonts w:asciiTheme="minorHAnsi" w:hAnsiTheme="minorHAnsi"/>
                <w:sz w:val="20"/>
                <w:szCs w:val="20"/>
              </w:rPr>
              <w:t>Omni Mount Washington Resort, Bretton Woods</w:t>
            </w:r>
            <w:r w:rsidR="000C7F26">
              <w:rPr>
                <w:rFonts w:asciiTheme="minorHAnsi" w:hAnsiTheme="minorHAnsi"/>
                <w:sz w:val="20"/>
                <w:szCs w:val="20"/>
              </w:rPr>
              <w:t>,</w:t>
            </w:r>
            <w:r w:rsidRPr="00C579C8">
              <w:rPr>
                <w:rFonts w:asciiTheme="minorHAnsi" w:hAnsiTheme="minorHAnsi"/>
                <w:sz w:val="20"/>
                <w:szCs w:val="20"/>
              </w:rPr>
              <w:t xml:space="preserve"> NH</w:t>
            </w:r>
          </w:p>
        </w:tc>
      </w:tr>
    </w:tbl>
    <w:p w14:paraId="6A580316" w14:textId="77777777" w:rsidR="00C25AB3" w:rsidRPr="000C7F26" w:rsidRDefault="00C25AB3" w:rsidP="00483DAF">
      <w:pPr>
        <w:ind w:right="-270"/>
        <w:rPr>
          <w:rFonts w:asciiTheme="minorHAnsi" w:hAnsiTheme="minorHAnsi" w:cstheme="minorHAnsi"/>
          <w:b/>
          <w:sz w:val="12"/>
          <w:szCs w:val="12"/>
        </w:rPr>
      </w:pPr>
    </w:p>
    <w:p w14:paraId="0CA31B75" w14:textId="50EB34DE" w:rsidR="00483DAF" w:rsidRDefault="00483DAF" w:rsidP="00483DAF">
      <w:pPr>
        <w:ind w:right="-270"/>
        <w:rPr>
          <w:rFonts w:asciiTheme="minorHAnsi" w:hAnsiTheme="minorHAnsi" w:cstheme="minorHAnsi"/>
          <w:b/>
          <w:sz w:val="20"/>
        </w:rPr>
      </w:pPr>
      <w:r>
        <w:rPr>
          <w:rFonts w:asciiTheme="minorHAnsi" w:hAnsiTheme="minorHAnsi" w:cstheme="minorHAnsi"/>
          <w:b/>
          <w:sz w:val="20"/>
        </w:rPr>
        <w:t>Exhibitors</w:t>
      </w:r>
      <w:r w:rsidRPr="002D4BD6">
        <w:rPr>
          <w:rFonts w:asciiTheme="minorHAnsi" w:hAnsiTheme="minorHAnsi" w:cstheme="minorHAnsi"/>
          <w:b/>
          <w:sz w:val="20"/>
        </w:rPr>
        <w:t>:</w:t>
      </w:r>
    </w:p>
    <w:p w14:paraId="4CC3704D" w14:textId="0F5D309B" w:rsidR="00BC1EB9" w:rsidRPr="00BC1EB9" w:rsidRDefault="00BC1EB9" w:rsidP="00BC1EB9">
      <w:pPr>
        <w:tabs>
          <w:tab w:val="left" w:pos="3600"/>
          <w:tab w:val="left" w:pos="7200"/>
        </w:tabs>
        <w:ind w:right="-270"/>
        <w:rPr>
          <w:rFonts w:asciiTheme="minorHAnsi" w:hAnsiTheme="minorHAnsi" w:cstheme="minorHAnsi"/>
          <w:bCs/>
          <w:sz w:val="20"/>
        </w:rPr>
      </w:pPr>
      <w:r w:rsidRPr="00BC1EB9">
        <w:rPr>
          <w:rFonts w:asciiTheme="minorHAnsi" w:hAnsiTheme="minorHAnsi" w:cstheme="minorHAnsi"/>
          <w:bCs/>
          <w:sz w:val="20"/>
        </w:rPr>
        <w:t>Bayer</w:t>
      </w:r>
      <w:r w:rsidR="003D01C7">
        <w:rPr>
          <w:rFonts w:asciiTheme="minorHAnsi" w:hAnsiTheme="minorHAnsi" w:cstheme="minorHAnsi"/>
          <w:bCs/>
          <w:sz w:val="20"/>
        </w:rPr>
        <w:t xml:space="preserve"> Healthcare</w:t>
      </w:r>
      <w:r w:rsidRPr="00BC1EB9">
        <w:rPr>
          <w:rFonts w:asciiTheme="minorHAnsi" w:hAnsiTheme="minorHAnsi" w:cstheme="minorHAnsi"/>
          <w:bCs/>
          <w:sz w:val="20"/>
        </w:rPr>
        <w:tab/>
        <w:t>BillionToOne</w:t>
      </w:r>
      <w:r w:rsidRPr="00BC1EB9">
        <w:rPr>
          <w:rFonts w:asciiTheme="minorHAnsi" w:hAnsiTheme="minorHAnsi" w:cstheme="minorHAnsi"/>
          <w:bCs/>
          <w:sz w:val="20"/>
        </w:rPr>
        <w:tab/>
      </w:r>
      <w:r w:rsidR="003D01C7">
        <w:rPr>
          <w:rFonts w:asciiTheme="minorHAnsi" w:hAnsiTheme="minorHAnsi" w:cstheme="minorHAnsi"/>
          <w:bCs/>
          <w:sz w:val="20"/>
        </w:rPr>
        <w:t>Biogen</w:t>
      </w:r>
    </w:p>
    <w:p w14:paraId="0A345B96" w14:textId="3DBE04C9" w:rsidR="00BC1EB9" w:rsidRPr="00BC1EB9" w:rsidRDefault="00BC1EB9" w:rsidP="00BC1EB9">
      <w:pPr>
        <w:tabs>
          <w:tab w:val="left" w:pos="3600"/>
          <w:tab w:val="left" w:pos="7200"/>
        </w:tabs>
        <w:ind w:right="-270"/>
        <w:rPr>
          <w:rFonts w:asciiTheme="minorHAnsi" w:hAnsiTheme="minorHAnsi" w:cstheme="minorHAnsi"/>
          <w:bCs/>
          <w:sz w:val="20"/>
        </w:rPr>
      </w:pPr>
      <w:r w:rsidRPr="00BC1EB9">
        <w:rPr>
          <w:rFonts w:asciiTheme="minorHAnsi" w:hAnsiTheme="minorHAnsi" w:cstheme="minorHAnsi"/>
          <w:bCs/>
          <w:sz w:val="20"/>
        </w:rPr>
        <w:t>Ch</w:t>
      </w:r>
      <w:r w:rsidR="003D01C7">
        <w:rPr>
          <w:rFonts w:asciiTheme="minorHAnsi" w:hAnsiTheme="minorHAnsi" w:cstheme="minorHAnsi"/>
          <w:bCs/>
          <w:sz w:val="20"/>
        </w:rPr>
        <w:t>arlie Health</w:t>
      </w:r>
      <w:r w:rsidRPr="00BC1EB9">
        <w:rPr>
          <w:rFonts w:asciiTheme="minorHAnsi" w:hAnsiTheme="minorHAnsi" w:cstheme="minorHAnsi"/>
          <w:bCs/>
          <w:sz w:val="20"/>
        </w:rPr>
        <w:tab/>
        <w:t>C</w:t>
      </w:r>
      <w:r w:rsidR="003D01C7">
        <w:rPr>
          <w:rFonts w:asciiTheme="minorHAnsi" w:hAnsiTheme="minorHAnsi" w:cstheme="minorHAnsi"/>
          <w:bCs/>
          <w:sz w:val="20"/>
        </w:rPr>
        <w:t>ooper Surgical</w:t>
      </w:r>
      <w:r w:rsidRPr="00BC1EB9">
        <w:rPr>
          <w:rFonts w:asciiTheme="minorHAnsi" w:hAnsiTheme="minorHAnsi" w:cstheme="minorHAnsi"/>
          <w:bCs/>
          <w:sz w:val="20"/>
        </w:rPr>
        <w:tab/>
        <w:t>D</w:t>
      </w:r>
      <w:r w:rsidR="003D01C7">
        <w:rPr>
          <w:rFonts w:asciiTheme="minorHAnsi" w:hAnsiTheme="minorHAnsi" w:cstheme="minorHAnsi"/>
          <w:bCs/>
          <w:sz w:val="20"/>
        </w:rPr>
        <w:t>excom</w:t>
      </w:r>
    </w:p>
    <w:p w14:paraId="2967AEAA" w14:textId="508C1322" w:rsidR="003D01C7" w:rsidRDefault="003D01C7" w:rsidP="00BC1EB9">
      <w:pPr>
        <w:tabs>
          <w:tab w:val="left" w:pos="3600"/>
          <w:tab w:val="left" w:pos="7200"/>
        </w:tabs>
        <w:ind w:right="-270"/>
        <w:rPr>
          <w:rFonts w:asciiTheme="minorHAnsi" w:hAnsiTheme="minorHAnsi" w:cstheme="minorHAnsi"/>
          <w:bCs/>
          <w:sz w:val="20"/>
        </w:rPr>
      </w:pPr>
      <w:r>
        <w:rPr>
          <w:rFonts w:asciiTheme="minorHAnsi" w:hAnsiTheme="minorHAnsi" w:cstheme="minorHAnsi"/>
          <w:bCs/>
          <w:sz w:val="20"/>
        </w:rPr>
        <w:t>Draeger Medical</w:t>
      </w:r>
      <w:r w:rsidR="00BC1EB9" w:rsidRPr="00BC1EB9">
        <w:rPr>
          <w:rFonts w:asciiTheme="minorHAnsi" w:hAnsiTheme="minorHAnsi" w:cstheme="minorHAnsi"/>
          <w:bCs/>
          <w:sz w:val="20"/>
        </w:rPr>
        <w:tab/>
      </w:r>
      <w:r>
        <w:rPr>
          <w:rFonts w:asciiTheme="minorHAnsi" w:hAnsiTheme="minorHAnsi" w:cstheme="minorHAnsi"/>
          <w:bCs/>
          <w:sz w:val="20"/>
        </w:rPr>
        <w:t>Friends in Adoption</w:t>
      </w:r>
      <w:r w:rsidR="00BC1EB9" w:rsidRPr="00BC1EB9">
        <w:rPr>
          <w:rFonts w:asciiTheme="minorHAnsi" w:hAnsiTheme="minorHAnsi" w:cstheme="minorHAnsi"/>
          <w:bCs/>
          <w:sz w:val="20"/>
        </w:rPr>
        <w:tab/>
      </w:r>
      <w:r>
        <w:rPr>
          <w:rFonts w:asciiTheme="minorHAnsi" w:hAnsiTheme="minorHAnsi" w:cstheme="minorHAnsi"/>
          <w:bCs/>
          <w:sz w:val="20"/>
        </w:rPr>
        <w:t>GE Healthcare</w:t>
      </w:r>
    </w:p>
    <w:p w14:paraId="56E4C6CB" w14:textId="3E69C216" w:rsidR="00BC1EB9" w:rsidRPr="00BC1EB9" w:rsidRDefault="003D01C7" w:rsidP="00BC1EB9">
      <w:pPr>
        <w:tabs>
          <w:tab w:val="left" w:pos="3600"/>
          <w:tab w:val="left" w:pos="7200"/>
        </w:tabs>
        <w:ind w:right="-270"/>
        <w:rPr>
          <w:rFonts w:asciiTheme="minorHAnsi" w:hAnsiTheme="minorHAnsi" w:cstheme="minorHAnsi"/>
          <w:bCs/>
          <w:sz w:val="20"/>
        </w:rPr>
      </w:pPr>
      <w:r>
        <w:rPr>
          <w:rFonts w:asciiTheme="minorHAnsi" w:hAnsiTheme="minorHAnsi" w:cstheme="minorHAnsi"/>
          <w:bCs/>
          <w:sz w:val="20"/>
        </w:rPr>
        <w:t>JSI Research and Training Institute</w:t>
      </w:r>
      <w:r>
        <w:rPr>
          <w:rFonts w:asciiTheme="minorHAnsi" w:hAnsiTheme="minorHAnsi" w:cstheme="minorHAnsi"/>
          <w:bCs/>
          <w:sz w:val="20"/>
        </w:rPr>
        <w:tab/>
      </w:r>
      <w:r w:rsidR="00BC1EB9" w:rsidRPr="00BC1EB9">
        <w:rPr>
          <w:rFonts w:asciiTheme="minorHAnsi" w:hAnsiTheme="minorHAnsi" w:cstheme="minorHAnsi"/>
          <w:bCs/>
          <w:sz w:val="20"/>
        </w:rPr>
        <w:t>Laerdal Medical</w:t>
      </w:r>
      <w:r w:rsidR="000C7F26">
        <w:rPr>
          <w:rFonts w:asciiTheme="minorHAnsi" w:hAnsiTheme="minorHAnsi" w:cstheme="minorHAnsi"/>
          <w:bCs/>
          <w:sz w:val="20"/>
        </w:rPr>
        <w:tab/>
      </w:r>
      <w:r>
        <w:rPr>
          <w:rFonts w:asciiTheme="minorHAnsi" w:hAnsiTheme="minorHAnsi" w:cstheme="minorHAnsi"/>
          <w:bCs/>
          <w:sz w:val="20"/>
        </w:rPr>
        <w:t>Medela</w:t>
      </w:r>
    </w:p>
    <w:p w14:paraId="22611007" w14:textId="77777777" w:rsidR="003D01C7" w:rsidRDefault="003D01C7" w:rsidP="00BC1EB9">
      <w:pPr>
        <w:tabs>
          <w:tab w:val="left" w:pos="3600"/>
          <w:tab w:val="left" w:pos="7200"/>
        </w:tabs>
        <w:ind w:right="-270"/>
        <w:rPr>
          <w:rFonts w:asciiTheme="minorHAnsi" w:hAnsiTheme="minorHAnsi" w:cstheme="minorHAnsi"/>
          <w:bCs/>
          <w:sz w:val="20"/>
        </w:rPr>
      </w:pPr>
      <w:r>
        <w:rPr>
          <w:rFonts w:asciiTheme="minorHAnsi" w:hAnsiTheme="minorHAnsi" w:cstheme="minorHAnsi"/>
          <w:bCs/>
          <w:sz w:val="20"/>
        </w:rPr>
        <w:t>NH Mom Hub</w:t>
      </w:r>
      <w:r>
        <w:rPr>
          <w:rFonts w:asciiTheme="minorHAnsi" w:hAnsiTheme="minorHAnsi" w:cstheme="minorHAnsi"/>
          <w:bCs/>
          <w:sz w:val="20"/>
        </w:rPr>
        <w:tab/>
        <w:t>Norwich University, School of Nursing</w:t>
      </w:r>
      <w:r>
        <w:rPr>
          <w:rFonts w:asciiTheme="minorHAnsi" w:hAnsiTheme="minorHAnsi" w:cstheme="minorHAnsi"/>
          <w:bCs/>
          <w:sz w:val="20"/>
        </w:rPr>
        <w:tab/>
      </w:r>
      <w:r w:rsidR="00BC1EB9" w:rsidRPr="00BC1EB9">
        <w:rPr>
          <w:rFonts w:asciiTheme="minorHAnsi" w:hAnsiTheme="minorHAnsi" w:cstheme="minorHAnsi"/>
          <w:bCs/>
          <w:sz w:val="20"/>
        </w:rPr>
        <w:t>OBIX</w:t>
      </w:r>
      <w:r w:rsidR="00BC1EB9" w:rsidRPr="00BC1EB9">
        <w:rPr>
          <w:rFonts w:asciiTheme="minorHAnsi" w:hAnsiTheme="minorHAnsi" w:cstheme="minorHAnsi"/>
          <w:bCs/>
          <w:sz w:val="20"/>
        </w:rPr>
        <w:tab/>
      </w:r>
    </w:p>
    <w:p w14:paraId="25D7D671" w14:textId="2601B2F9" w:rsidR="007D7342" w:rsidRDefault="00BC1EB9" w:rsidP="003D01C7">
      <w:pPr>
        <w:tabs>
          <w:tab w:val="left" w:pos="3600"/>
          <w:tab w:val="left" w:pos="7200"/>
        </w:tabs>
        <w:ind w:right="-270"/>
        <w:rPr>
          <w:rFonts w:asciiTheme="minorHAnsi" w:hAnsiTheme="minorHAnsi" w:cstheme="minorHAnsi"/>
          <w:bCs/>
          <w:sz w:val="20"/>
        </w:rPr>
      </w:pPr>
      <w:r w:rsidRPr="00BC1EB9">
        <w:rPr>
          <w:rFonts w:asciiTheme="minorHAnsi" w:hAnsiTheme="minorHAnsi" w:cstheme="minorHAnsi"/>
          <w:bCs/>
          <w:sz w:val="20"/>
        </w:rPr>
        <w:t>Organon (</w:t>
      </w:r>
      <w:r w:rsidR="003D01C7">
        <w:rPr>
          <w:rFonts w:asciiTheme="minorHAnsi" w:hAnsiTheme="minorHAnsi" w:cstheme="minorHAnsi"/>
          <w:bCs/>
          <w:sz w:val="20"/>
        </w:rPr>
        <w:t xml:space="preserve">The </w:t>
      </w:r>
      <w:r w:rsidRPr="00BC1EB9">
        <w:rPr>
          <w:rFonts w:asciiTheme="minorHAnsi" w:hAnsiTheme="minorHAnsi" w:cstheme="minorHAnsi"/>
          <w:bCs/>
          <w:sz w:val="20"/>
        </w:rPr>
        <w:t>Jada</w:t>
      </w:r>
      <w:r w:rsidR="003D01C7">
        <w:rPr>
          <w:rFonts w:asciiTheme="minorHAnsi" w:hAnsiTheme="minorHAnsi" w:cstheme="minorHAnsi"/>
          <w:bCs/>
          <w:sz w:val="20"/>
        </w:rPr>
        <w:t xml:space="preserve"> System</w:t>
      </w:r>
      <w:r w:rsidRPr="00BC1EB9">
        <w:rPr>
          <w:rFonts w:asciiTheme="minorHAnsi" w:hAnsiTheme="minorHAnsi" w:cstheme="minorHAnsi"/>
          <w:bCs/>
          <w:sz w:val="20"/>
        </w:rPr>
        <w:t>)</w:t>
      </w:r>
      <w:r w:rsidRPr="00BC1EB9">
        <w:rPr>
          <w:rFonts w:asciiTheme="minorHAnsi" w:hAnsiTheme="minorHAnsi" w:cstheme="minorHAnsi"/>
          <w:bCs/>
          <w:sz w:val="20"/>
        </w:rPr>
        <w:tab/>
      </w:r>
      <w:r w:rsidR="007D7342">
        <w:rPr>
          <w:rFonts w:asciiTheme="minorHAnsi" w:hAnsiTheme="minorHAnsi" w:cstheme="minorHAnsi"/>
          <w:bCs/>
          <w:sz w:val="20"/>
        </w:rPr>
        <w:t>Pfizer</w:t>
      </w:r>
      <w:r w:rsidR="007D7342">
        <w:rPr>
          <w:rFonts w:asciiTheme="minorHAnsi" w:hAnsiTheme="minorHAnsi" w:cstheme="minorHAnsi"/>
          <w:bCs/>
          <w:sz w:val="20"/>
        </w:rPr>
        <w:tab/>
      </w:r>
      <w:r w:rsidRPr="00BC1EB9">
        <w:rPr>
          <w:rFonts w:asciiTheme="minorHAnsi" w:hAnsiTheme="minorHAnsi" w:cstheme="minorHAnsi"/>
          <w:bCs/>
          <w:sz w:val="20"/>
        </w:rPr>
        <w:t>Sanofi</w:t>
      </w:r>
      <w:r w:rsidR="003D01C7">
        <w:rPr>
          <w:rFonts w:asciiTheme="minorHAnsi" w:hAnsiTheme="minorHAnsi" w:cstheme="minorHAnsi"/>
          <w:bCs/>
          <w:sz w:val="20"/>
        </w:rPr>
        <w:tab/>
      </w:r>
    </w:p>
    <w:p w14:paraId="16E41002" w14:textId="77777777" w:rsidR="007D7342" w:rsidRDefault="003D01C7" w:rsidP="003D01C7">
      <w:pPr>
        <w:tabs>
          <w:tab w:val="left" w:pos="3600"/>
          <w:tab w:val="left" w:pos="7200"/>
        </w:tabs>
        <w:ind w:right="-270"/>
        <w:rPr>
          <w:rFonts w:asciiTheme="minorHAnsi" w:hAnsiTheme="minorHAnsi" w:cstheme="minorHAnsi"/>
          <w:bCs/>
          <w:sz w:val="20"/>
        </w:rPr>
      </w:pPr>
      <w:r>
        <w:rPr>
          <w:rFonts w:asciiTheme="minorHAnsi" w:hAnsiTheme="minorHAnsi" w:cstheme="minorHAnsi"/>
          <w:bCs/>
          <w:sz w:val="20"/>
        </w:rPr>
        <w:t xml:space="preserve">The Commission for the Accreditation of </w:t>
      </w:r>
    </w:p>
    <w:p w14:paraId="7D3508D7" w14:textId="2A3BC5C3" w:rsidR="003D01C7" w:rsidRDefault="003D01C7" w:rsidP="007D7342">
      <w:pPr>
        <w:tabs>
          <w:tab w:val="left" w:pos="3600"/>
          <w:tab w:val="left" w:pos="7200"/>
        </w:tabs>
        <w:ind w:right="-270"/>
        <w:rPr>
          <w:rFonts w:asciiTheme="minorHAnsi" w:hAnsiTheme="minorHAnsi" w:cstheme="minorHAnsi"/>
          <w:bCs/>
          <w:sz w:val="20"/>
        </w:rPr>
      </w:pPr>
      <w:r>
        <w:rPr>
          <w:rFonts w:asciiTheme="minorHAnsi" w:hAnsiTheme="minorHAnsi" w:cstheme="minorHAnsi"/>
          <w:bCs/>
          <w:sz w:val="20"/>
        </w:rPr>
        <w:t>Birth Centers</w:t>
      </w:r>
    </w:p>
    <w:p w14:paraId="521E925F" w14:textId="77777777" w:rsidR="007D7342" w:rsidRPr="007D7342" w:rsidRDefault="007D7342" w:rsidP="007D7342">
      <w:pPr>
        <w:tabs>
          <w:tab w:val="left" w:pos="3600"/>
          <w:tab w:val="left" w:pos="7200"/>
        </w:tabs>
        <w:ind w:right="-270"/>
        <w:rPr>
          <w:rFonts w:asciiTheme="minorHAnsi" w:hAnsiTheme="minorHAnsi" w:cstheme="minorHAnsi"/>
          <w:bCs/>
          <w:sz w:val="12"/>
          <w:szCs w:val="12"/>
        </w:rPr>
      </w:pPr>
    </w:p>
    <w:p w14:paraId="55815446" w14:textId="0FD86F5D" w:rsidR="00483DAF" w:rsidRPr="003D01C7" w:rsidRDefault="00483DAF" w:rsidP="003D01C7">
      <w:pPr>
        <w:tabs>
          <w:tab w:val="left" w:pos="3600"/>
          <w:tab w:val="left" w:pos="7200"/>
        </w:tabs>
        <w:ind w:right="-270"/>
        <w:rPr>
          <w:rFonts w:asciiTheme="minorHAnsi" w:hAnsiTheme="minorHAnsi" w:cstheme="minorHAnsi"/>
          <w:bCs/>
          <w:sz w:val="20"/>
        </w:rPr>
      </w:pPr>
      <w:r w:rsidRPr="002D4BD6">
        <w:rPr>
          <w:rFonts w:asciiTheme="minorHAnsi" w:hAnsiTheme="minorHAnsi" w:cstheme="minorHAnsi"/>
          <w:b/>
          <w:sz w:val="20"/>
        </w:rPr>
        <w:t>Disclosure:</w:t>
      </w:r>
    </w:p>
    <w:p w14:paraId="5475F014" w14:textId="29A8E9F8" w:rsidR="00D431CA" w:rsidRDefault="003D01C7" w:rsidP="003D01C7">
      <w:pPr>
        <w:ind w:right="-270"/>
        <w:rPr>
          <w:rFonts w:asciiTheme="minorHAnsi" w:hAnsiTheme="minorHAnsi" w:cstheme="minorHAnsi"/>
          <w:sz w:val="20"/>
        </w:rPr>
      </w:pPr>
      <w:r w:rsidRPr="003D01C7">
        <w:rPr>
          <w:rFonts w:asciiTheme="minorHAnsi" w:hAnsiTheme="minorHAnsi" w:cstheme="minorHAnsi"/>
          <w:sz w:val="20"/>
        </w:rPr>
        <w:t>The following planning committee member(s), speaker(s), author(s)</w:t>
      </w:r>
      <w:r w:rsidR="000C7F26">
        <w:rPr>
          <w:rFonts w:asciiTheme="minorHAnsi" w:hAnsiTheme="minorHAnsi" w:cstheme="minorHAnsi"/>
          <w:sz w:val="20"/>
        </w:rPr>
        <w:t>,</w:t>
      </w:r>
      <w:r w:rsidRPr="003D01C7">
        <w:rPr>
          <w:rFonts w:asciiTheme="minorHAnsi" w:hAnsiTheme="minorHAnsi" w:cstheme="minorHAnsi"/>
          <w:sz w:val="20"/>
        </w:rPr>
        <w:t xml:space="preserve"> or anyone in a position to control the content for this activity have reported the following financial relationship(s) with ineligible company(ies). All of the relevant financial relationships listed for these individuals have been mitigated.</w:t>
      </w:r>
    </w:p>
    <w:p w14:paraId="40055D9F" w14:textId="61BF52D7" w:rsidR="00D431CA" w:rsidRPr="000C7F26" w:rsidRDefault="00D431CA" w:rsidP="003D01C7">
      <w:pPr>
        <w:ind w:right="-270"/>
        <w:rPr>
          <w:rFonts w:asciiTheme="minorHAnsi" w:hAnsiTheme="minorHAnsi" w:cstheme="minorHAnsi"/>
          <w:sz w:val="12"/>
          <w:szCs w:val="12"/>
        </w:rPr>
      </w:pPr>
    </w:p>
    <w:p w14:paraId="05A5C8F8" w14:textId="6EA9E4C7" w:rsidR="003D01C7" w:rsidRDefault="00D431CA" w:rsidP="003D01C7">
      <w:pPr>
        <w:ind w:right="-270"/>
        <w:rPr>
          <w:rFonts w:asciiTheme="minorHAnsi" w:hAnsiTheme="minorHAnsi" w:cstheme="minorHAnsi"/>
          <w:sz w:val="20"/>
        </w:rPr>
      </w:pPr>
      <w:r>
        <w:rPr>
          <w:rFonts w:asciiTheme="minorHAnsi" w:hAnsiTheme="minorHAnsi" w:cstheme="minorHAnsi"/>
          <w:sz w:val="20"/>
        </w:rPr>
        <w:t xml:space="preserve">Jessica Densmore, CNM ~ is an advisor to Ceek </w:t>
      </w:r>
      <w:r w:rsidR="005515CE">
        <w:rPr>
          <w:rFonts w:asciiTheme="minorHAnsi" w:hAnsiTheme="minorHAnsi" w:cstheme="minorHAnsi"/>
          <w:sz w:val="20"/>
        </w:rPr>
        <w:t>Women’s</w:t>
      </w:r>
      <w:r>
        <w:rPr>
          <w:rFonts w:asciiTheme="minorHAnsi" w:hAnsiTheme="minorHAnsi" w:cstheme="minorHAnsi"/>
          <w:sz w:val="20"/>
        </w:rPr>
        <w:t xml:space="preserve"> Health and receives royalties/patent beneficiary from Jones &amp; Bartlett.</w:t>
      </w:r>
    </w:p>
    <w:p w14:paraId="4D4C0EFF" w14:textId="79E82D11" w:rsidR="00D431CA" w:rsidRPr="000C7F26" w:rsidRDefault="00D431CA" w:rsidP="003D01C7">
      <w:pPr>
        <w:ind w:right="-270"/>
        <w:rPr>
          <w:rFonts w:asciiTheme="minorHAnsi" w:hAnsiTheme="minorHAnsi" w:cstheme="minorHAnsi"/>
          <w:sz w:val="12"/>
          <w:szCs w:val="12"/>
        </w:rPr>
      </w:pPr>
    </w:p>
    <w:p w14:paraId="5B15DC9C" w14:textId="46614FBB" w:rsidR="00D431CA" w:rsidRDefault="00D431CA" w:rsidP="003D01C7">
      <w:pPr>
        <w:ind w:right="-270"/>
        <w:rPr>
          <w:rFonts w:asciiTheme="minorHAnsi" w:hAnsiTheme="minorHAnsi" w:cstheme="minorHAnsi"/>
          <w:sz w:val="20"/>
        </w:rPr>
      </w:pPr>
      <w:r>
        <w:rPr>
          <w:rFonts w:asciiTheme="minorHAnsi" w:hAnsiTheme="minorHAnsi" w:cstheme="minorHAnsi"/>
          <w:sz w:val="20"/>
        </w:rPr>
        <w:t xml:space="preserve">Regan Theiler, MD ~ </w:t>
      </w:r>
      <w:r w:rsidR="000C7F26">
        <w:rPr>
          <w:rFonts w:asciiTheme="minorHAnsi" w:hAnsiTheme="minorHAnsi" w:cstheme="minorHAnsi"/>
          <w:sz w:val="20"/>
        </w:rPr>
        <w:t>is an advisor and has private stock options with Delfina, was an advisor to Beckman Coulter (relationship has ended), and was on the advisory committee/review board for Sanofi SA (relationship has ended).</w:t>
      </w:r>
    </w:p>
    <w:p w14:paraId="25B7808B" w14:textId="55DC3438" w:rsidR="003D01C7" w:rsidRPr="000C7F26" w:rsidRDefault="003D01C7" w:rsidP="003D01C7">
      <w:pPr>
        <w:ind w:right="-270"/>
        <w:rPr>
          <w:rFonts w:asciiTheme="minorHAnsi" w:hAnsiTheme="minorHAnsi" w:cstheme="minorHAnsi"/>
          <w:sz w:val="12"/>
          <w:szCs w:val="12"/>
        </w:rPr>
      </w:pPr>
    </w:p>
    <w:p w14:paraId="6DC3FA50" w14:textId="00DE323A" w:rsidR="00483DAF" w:rsidRDefault="003D01C7" w:rsidP="003D01C7">
      <w:pPr>
        <w:ind w:right="-270"/>
        <w:rPr>
          <w:rFonts w:asciiTheme="minorHAnsi" w:hAnsiTheme="minorHAnsi" w:cstheme="minorHAnsi"/>
          <w:sz w:val="20"/>
        </w:rPr>
      </w:pPr>
      <w:r w:rsidRPr="003D01C7">
        <w:rPr>
          <w:rFonts w:asciiTheme="minorHAnsi" w:hAnsiTheme="minorHAnsi" w:cstheme="minorHAnsi"/>
          <w:sz w:val="20"/>
        </w:rPr>
        <w:t xml:space="preserve">Other planning committee member(s), speaker(s), activity director(s), author(s) or anyone in a position to control the content for this activity have no relevant financial relationship(s) with any ineligible company(ies) to disclose. </w:t>
      </w:r>
    </w:p>
    <w:p w14:paraId="67398A0C" w14:textId="77777777" w:rsidR="000C7F26" w:rsidRPr="005515CE" w:rsidRDefault="000C7F26" w:rsidP="003D01C7">
      <w:pPr>
        <w:ind w:right="-270"/>
        <w:rPr>
          <w:rFonts w:asciiTheme="minorHAnsi" w:hAnsiTheme="minorHAnsi" w:cstheme="minorHAnsi"/>
          <w:b/>
          <w:sz w:val="12"/>
          <w:szCs w:val="12"/>
        </w:rPr>
      </w:pPr>
    </w:p>
    <w:p w14:paraId="725B5300" w14:textId="5DADC0A2" w:rsidR="002D4BD6" w:rsidRPr="002D4BD6" w:rsidRDefault="002D4BD6" w:rsidP="002D4BD6">
      <w:pPr>
        <w:ind w:right="-270"/>
        <w:rPr>
          <w:rFonts w:asciiTheme="minorHAnsi" w:hAnsiTheme="minorHAnsi" w:cstheme="minorHAnsi"/>
          <w:b/>
          <w:sz w:val="20"/>
        </w:rPr>
      </w:pPr>
      <w:r w:rsidRPr="002D4BD6">
        <w:rPr>
          <w:rFonts w:asciiTheme="minorHAnsi" w:hAnsiTheme="minorHAnsi" w:cstheme="minorHAnsi"/>
          <w:b/>
          <w:sz w:val="20"/>
        </w:rPr>
        <w:t>Successful Completion:</w:t>
      </w:r>
    </w:p>
    <w:p w14:paraId="348C1200" w14:textId="50807AEA" w:rsidR="002D4BD6" w:rsidRDefault="002D4BD6" w:rsidP="002D4BD6">
      <w:pPr>
        <w:tabs>
          <w:tab w:val="left" w:pos="7100"/>
          <w:tab w:val="left" w:pos="9450"/>
        </w:tabs>
        <w:rPr>
          <w:rFonts w:asciiTheme="minorHAnsi" w:hAnsiTheme="minorHAnsi" w:cstheme="minorHAnsi"/>
          <w:sz w:val="20"/>
        </w:rPr>
      </w:pPr>
      <w:r w:rsidRPr="002D4BD6">
        <w:rPr>
          <w:rFonts w:asciiTheme="minorHAnsi" w:hAnsiTheme="minorHAnsi" w:cstheme="minorHAnsi"/>
          <w:sz w:val="20"/>
        </w:rPr>
        <w:t>In order to successfully complete the program, you must attend the sessions and complete the evaluation. Credit is awarded based on the number of entire session(s) attended.</w:t>
      </w:r>
    </w:p>
    <w:p w14:paraId="71FDB891" w14:textId="77777777" w:rsidR="005A16D6" w:rsidRPr="005515CE" w:rsidRDefault="005A16D6" w:rsidP="005A16D6">
      <w:pPr>
        <w:pStyle w:val="Default"/>
        <w:rPr>
          <w:rFonts w:asciiTheme="minorHAnsi" w:hAnsiTheme="minorHAnsi" w:cstheme="minorHAnsi"/>
          <w:sz w:val="12"/>
          <w:szCs w:val="12"/>
        </w:rPr>
      </w:pPr>
    </w:p>
    <w:p w14:paraId="44E20F8C" w14:textId="2A093EAE" w:rsidR="002D4BD6" w:rsidRPr="002D4BD6" w:rsidRDefault="002D4BD6" w:rsidP="002D4BD6">
      <w:pPr>
        <w:tabs>
          <w:tab w:val="left" w:pos="7100"/>
          <w:tab w:val="left" w:pos="9450"/>
        </w:tabs>
        <w:rPr>
          <w:rFonts w:asciiTheme="minorHAnsi" w:hAnsiTheme="minorHAnsi" w:cstheme="minorHAnsi"/>
          <w:b/>
          <w:sz w:val="20"/>
        </w:rPr>
      </w:pPr>
      <w:r w:rsidRPr="002D4BD6">
        <w:rPr>
          <w:rFonts w:asciiTheme="minorHAnsi" w:hAnsiTheme="minorHAnsi" w:cstheme="minorHAnsi"/>
          <w:b/>
          <w:sz w:val="20"/>
        </w:rPr>
        <w:t>Claiming Credit:</w:t>
      </w:r>
    </w:p>
    <w:p w14:paraId="2F7B3F62" w14:textId="468D4A39" w:rsidR="002D4BD6" w:rsidRPr="002D4BD6" w:rsidRDefault="002D4BD6" w:rsidP="002D4BD6">
      <w:pPr>
        <w:spacing w:after="120"/>
        <w:rPr>
          <w:rFonts w:asciiTheme="minorHAnsi" w:hAnsiTheme="minorHAnsi" w:cstheme="minorHAnsi"/>
          <w:sz w:val="20"/>
        </w:rPr>
      </w:pPr>
      <w:r w:rsidRPr="002D4BD6">
        <w:rPr>
          <w:rFonts w:asciiTheme="minorHAnsi" w:hAnsiTheme="minorHAnsi" w:cstheme="minorHAnsi"/>
          <w:sz w:val="20"/>
        </w:rPr>
        <w:t xml:space="preserve">Please use this form to keep track of your attendance at this educational activity. </w:t>
      </w:r>
      <w:r w:rsidRPr="002D4BD6">
        <w:rPr>
          <w:rFonts w:asciiTheme="minorHAnsi" w:hAnsiTheme="minorHAnsi" w:cstheme="minorHAnsi"/>
          <w:sz w:val="20"/>
          <w:u w:val="single"/>
        </w:rPr>
        <w:t>Important Notice</w:t>
      </w:r>
      <w:r w:rsidRPr="002D4BD6">
        <w:rPr>
          <w:rFonts w:asciiTheme="minorHAnsi" w:hAnsiTheme="minorHAnsi" w:cstheme="minorHAnsi"/>
          <w:sz w:val="20"/>
        </w:rPr>
        <w:t xml:space="preserve">: If you are a faculty speaker, you must deduct your presentation time from </w:t>
      </w:r>
      <w:r w:rsidR="00C579C8">
        <w:rPr>
          <w:rFonts w:asciiTheme="minorHAnsi" w:hAnsiTheme="minorHAnsi" w:cstheme="minorHAnsi"/>
          <w:sz w:val="20"/>
        </w:rPr>
        <w:t>the</w:t>
      </w:r>
      <w:r w:rsidRPr="002D4BD6">
        <w:rPr>
          <w:rFonts w:asciiTheme="minorHAnsi" w:hAnsiTheme="minorHAnsi" w:cstheme="minorHAnsi"/>
          <w:sz w:val="20"/>
        </w:rPr>
        <w:t xml:space="preserve"> total amount of credit </w:t>
      </w:r>
      <w:r w:rsidR="00C579C8">
        <w:rPr>
          <w:rFonts w:asciiTheme="minorHAnsi" w:hAnsiTheme="minorHAnsi" w:cstheme="minorHAnsi"/>
          <w:sz w:val="20"/>
        </w:rPr>
        <w:t>y</w:t>
      </w:r>
      <w:r w:rsidRPr="002D4BD6">
        <w:rPr>
          <w:rFonts w:asciiTheme="minorHAnsi" w:hAnsiTheme="minorHAnsi" w:cstheme="minorHAnsi"/>
          <w:sz w:val="20"/>
        </w:rPr>
        <w:t>o</w:t>
      </w:r>
      <w:r w:rsidR="00C579C8">
        <w:rPr>
          <w:rFonts w:asciiTheme="minorHAnsi" w:hAnsiTheme="minorHAnsi" w:cstheme="minorHAnsi"/>
          <w:sz w:val="20"/>
        </w:rPr>
        <w:t>u</w:t>
      </w:r>
      <w:r w:rsidRPr="002D4BD6">
        <w:rPr>
          <w:rFonts w:asciiTheme="minorHAnsi" w:hAnsiTheme="minorHAnsi" w:cstheme="minorHAnsi"/>
          <w:sz w:val="20"/>
        </w:rPr>
        <w:t xml:space="preserve"> </w:t>
      </w:r>
      <w:r w:rsidR="00C579C8">
        <w:rPr>
          <w:rFonts w:asciiTheme="minorHAnsi" w:hAnsiTheme="minorHAnsi" w:cstheme="minorHAnsi"/>
          <w:sz w:val="20"/>
        </w:rPr>
        <w:t>will</w:t>
      </w:r>
      <w:r w:rsidRPr="002D4BD6">
        <w:rPr>
          <w:rFonts w:asciiTheme="minorHAnsi" w:hAnsiTheme="minorHAnsi" w:cstheme="minorHAnsi"/>
          <w:sz w:val="20"/>
        </w:rPr>
        <w:t xml:space="preserve"> receive.</w:t>
      </w:r>
    </w:p>
    <w:tbl>
      <w:tblPr>
        <w:tblStyle w:val="TableGrid"/>
        <w:tblW w:w="10546" w:type="dxa"/>
        <w:tblInd w:w="85" w:type="dxa"/>
        <w:tblLook w:val="04A0" w:firstRow="1" w:lastRow="0" w:firstColumn="1" w:lastColumn="0" w:noHBand="0" w:noVBand="1"/>
      </w:tblPr>
      <w:tblGrid>
        <w:gridCol w:w="1430"/>
        <w:gridCol w:w="1647"/>
        <w:gridCol w:w="6478"/>
        <w:gridCol w:w="991"/>
      </w:tblGrid>
      <w:tr w:rsidR="002D4BD6" w:rsidRPr="002D4BD6" w14:paraId="59054083" w14:textId="77777777" w:rsidTr="000C7F26">
        <w:trPr>
          <w:trHeight w:val="539"/>
        </w:trPr>
        <w:tc>
          <w:tcPr>
            <w:tcW w:w="1430" w:type="dxa"/>
          </w:tcPr>
          <w:p w14:paraId="263B5E0E" w14:textId="77777777" w:rsidR="002D4BD6" w:rsidRPr="002D4BD6" w:rsidRDefault="002D4BD6" w:rsidP="000D1ADA">
            <w:pPr>
              <w:tabs>
                <w:tab w:val="left" w:pos="7100"/>
                <w:tab w:val="left" w:pos="9450"/>
              </w:tabs>
              <w:jc w:val="center"/>
              <w:rPr>
                <w:rFonts w:asciiTheme="minorHAnsi" w:hAnsiTheme="minorHAnsi" w:cstheme="minorHAnsi"/>
                <w:sz w:val="20"/>
              </w:rPr>
            </w:pPr>
            <w:r w:rsidRPr="002D4BD6">
              <w:rPr>
                <w:rFonts w:asciiTheme="minorHAnsi" w:hAnsiTheme="minorHAnsi" w:cstheme="minorHAnsi"/>
                <w:sz w:val="20"/>
              </w:rPr>
              <w:t>Attended</w:t>
            </w:r>
          </w:p>
          <w:p w14:paraId="4E94158D" w14:textId="77777777" w:rsidR="002D4BD6" w:rsidRPr="002D4BD6" w:rsidRDefault="002D4BD6" w:rsidP="000D1ADA">
            <w:pPr>
              <w:tabs>
                <w:tab w:val="left" w:pos="7100"/>
                <w:tab w:val="left" w:pos="9450"/>
              </w:tabs>
              <w:jc w:val="center"/>
              <w:rPr>
                <w:rFonts w:asciiTheme="minorHAnsi" w:hAnsiTheme="minorHAnsi" w:cstheme="minorHAnsi"/>
                <w:sz w:val="20"/>
              </w:rPr>
            </w:pPr>
            <w:r w:rsidRPr="002D4BD6">
              <w:rPr>
                <w:rFonts w:asciiTheme="minorHAnsi" w:hAnsiTheme="minorHAnsi" w:cstheme="minorHAnsi"/>
                <w:sz w:val="20"/>
              </w:rPr>
              <w:t>√</w:t>
            </w:r>
          </w:p>
        </w:tc>
        <w:tc>
          <w:tcPr>
            <w:tcW w:w="1647" w:type="dxa"/>
          </w:tcPr>
          <w:p w14:paraId="220BB397" w14:textId="77777777" w:rsidR="002D4BD6" w:rsidRPr="002D4BD6" w:rsidRDefault="002D4BD6" w:rsidP="000D1ADA">
            <w:pPr>
              <w:tabs>
                <w:tab w:val="left" w:pos="7100"/>
                <w:tab w:val="left" w:pos="9450"/>
              </w:tabs>
              <w:rPr>
                <w:rFonts w:asciiTheme="minorHAnsi" w:hAnsiTheme="minorHAnsi" w:cstheme="minorHAnsi"/>
                <w:sz w:val="20"/>
              </w:rPr>
            </w:pPr>
          </w:p>
          <w:p w14:paraId="35F57AE1" w14:textId="77777777" w:rsidR="002D4BD6" w:rsidRPr="002D4BD6" w:rsidRDefault="002D4BD6" w:rsidP="000D1ADA">
            <w:pPr>
              <w:tabs>
                <w:tab w:val="left" w:pos="7100"/>
                <w:tab w:val="left" w:pos="9450"/>
              </w:tabs>
              <w:jc w:val="center"/>
              <w:rPr>
                <w:rFonts w:asciiTheme="minorHAnsi" w:hAnsiTheme="minorHAnsi" w:cstheme="minorHAnsi"/>
                <w:sz w:val="20"/>
              </w:rPr>
            </w:pPr>
            <w:r w:rsidRPr="002D4BD6">
              <w:rPr>
                <w:rFonts w:asciiTheme="minorHAnsi" w:hAnsiTheme="minorHAnsi" w:cstheme="minorHAnsi"/>
                <w:sz w:val="20"/>
              </w:rPr>
              <w:t>Time Frame</w:t>
            </w:r>
          </w:p>
        </w:tc>
        <w:tc>
          <w:tcPr>
            <w:tcW w:w="6478" w:type="dxa"/>
          </w:tcPr>
          <w:p w14:paraId="2577C71B" w14:textId="77777777" w:rsidR="002D4BD6" w:rsidRPr="002D4BD6" w:rsidRDefault="002D4BD6" w:rsidP="000D1ADA">
            <w:pPr>
              <w:tabs>
                <w:tab w:val="left" w:pos="7100"/>
                <w:tab w:val="left" w:pos="9450"/>
              </w:tabs>
              <w:rPr>
                <w:rFonts w:asciiTheme="minorHAnsi" w:hAnsiTheme="minorHAnsi" w:cstheme="minorHAnsi"/>
                <w:sz w:val="20"/>
              </w:rPr>
            </w:pPr>
          </w:p>
          <w:p w14:paraId="7F1E2794" w14:textId="77777777" w:rsidR="002D4BD6" w:rsidRPr="002D4BD6" w:rsidRDefault="002D4BD6" w:rsidP="000D1ADA">
            <w:pPr>
              <w:tabs>
                <w:tab w:val="left" w:pos="7100"/>
                <w:tab w:val="left" w:pos="9450"/>
              </w:tabs>
              <w:jc w:val="center"/>
              <w:rPr>
                <w:rFonts w:asciiTheme="minorHAnsi" w:hAnsiTheme="minorHAnsi" w:cstheme="minorHAnsi"/>
                <w:sz w:val="20"/>
              </w:rPr>
            </w:pPr>
            <w:r w:rsidRPr="002D4BD6">
              <w:rPr>
                <w:rFonts w:asciiTheme="minorHAnsi" w:hAnsiTheme="minorHAnsi" w:cstheme="minorHAnsi"/>
                <w:sz w:val="20"/>
              </w:rPr>
              <w:t>Session Title</w:t>
            </w:r>
          </w:p>
        </w:tc>
        <w:tc>
          <w:tcPr>
            <w:tcW w:w="991" w:type="dxa"/>
          </w:tcPr>
          <w:p w14:paraId="42E151A0" w14:textId="77777777" w:rsidR="002D4BD6" w:rsidRPr="002D4BD6" w:rsidRDefault="002D4BD6" w:rsidP="000D1ADA">
            <w:pPr>
              <w:tabs>
                <w:tab w:val="left" w:pos="7100"/>
                <w:tab w:val="left" w:pos="9450"/>
              </w:tabs>
              <w:jc w:val="center"/>
              <w:rPr>
                <w:rFonts w:asciiTheme="minorHAnsi" w:hAnsiTheme="minorHAnsi" w:cstheme="minorHAnsi"/>
                <w:sz w:val="20"/>
              </w:rPr>
            </w:pPr>
            <w:r w:rsidRPr="002D4BD6">
              <w:rPr>
                <w:rFonts w:asciiTheme="minorHAnsi" w:hAnsiTheme="minorHAnsi" w:cstheme="minorHAnsi"/>
                <w:sz w:val="20"/>
              </w:rPr>
              <w:t>Credit Amount</w:t>
            </w:r>
          </w:p>
        </w:tc>
      </w:tr>
      <w:tr w:rsidR="002D4BD6" w:rsidRPr="002D4BD6" w14:paraId="4F6AEC3C" w14:textId="77777777" w:rsidTr="005515CE">
        <w:trPr>
          <w:trHeight w:val="260"/>
        </w:trPr>
        <w:tc>
          <w:tcPr>
            <w:tcW w:w="1430" w:type="dxa"/>
          </w:tcPr>
          <w:p w14:paraId="3988D62E" w14:textId="77777777" w:rsidR="002D4BD6" w:rsidRPr="002D4BD6" w:rsidRDefault="002D4BD6" w:rsidP="000D1ADA">
            <w:pPr>
              <w:tabs>
                <w:tab w:val="left" w:pos="7100"/>
                <w:tab w:val="left" w:pos="9450"/>
              </w:tabs>
              <w:jc w:val="center"/>
              <w:rPr>
                <w:rFonts w:asciiTheme="minorHAnsi" w:hAnsiTheme="minorHAnsi" w:cstheme="minorHAnsi"/>
                <w:sz w:val="20"/>
              </w:rPr>
            </w:pPr>
          </w:p>
        </w:tc>
        <w:tc>
          <w:tcPr>
            <w:tcW w:w="1647" w:type="dxa"/>
          </w:tcPr>
          <w:p w14:paraId="4D82844A" w14:textId="654F2B73" w:rsidR="00C579C8" w:rsidRPr="00A94445" w:rsidRDefault="00C579C8" w:rsidP="000D1ADA">
            <w:pPr>
              <w:tabs>
                <w:tab w:val="left" w:pos="7100"/>
                <w:tab w:val="left" w:pos="9450"/>
              </w:tabs>
              <w:rPr>
                <w:rFonts w:asciiTheme="minorHAnsi" w:hAnsiTheme="minorHAnsi" w:cstheme="minorHAnsi"/>
                <w:b/>
                <w:bCs/>
                <w:sz w:val="20"/>
              </w:rPr>
            </w:pPr>
            <w:r w:rsidRPr="00A94445">
              <w:rPr>
                <w:rFonts w:asciiTheme="minorHAnsi" w:hAnsiTheme="minorHAnsi" w:cstheme="minorHAnsi"/>
                <w:b/>
                <w:bCs/>
                <w:sz w:val="20"/>
              </w:rPr>
              <w:t>11/</w:t>
            </w:r>
            <w:r w:rsidR="005C4FCA" w:rsidRPr="00A94445">
              <w:rPr>
                <w:rFonts w:asciiTheme="minorHAnsi" w:hAnsiTheme="minorHAnsi" w:cstheme="minorHAnsi"/>
                <w:b/>
                <w:bCs/>
                <w:sz w:val="20"/>
              </w:rPr>
              <w:t>19</w:t>
            </w:r>
            <w:r w:rsidRPr="00A94445">
              <w:rPr>
                <w:rFonts w:asciiTheme="minorHAnsi" w:hAnsiTheme="minorHAnsi" w:cstheme="minorHAnsi"/>
                <w:b/>
                <w:bCs/>
                <w:sz w:val="20"/>
              </w:rPr>
              <w:t>/2</w:t>
            </w:r>
            <w:r w:rsidR="005C4FCA" w:rsidRPr="00A94445">
              <w:rPr>
                <w:rFonts w:asciiTheme="minorHAnsi" w:hAnsiTheme="minorHAnsi" w:cstheme="minorHAnsi"/>
                <w:b/>
                <w:bCs/>
                <w:sz w:val="20"/>
              </w:rPr>
              <w:t>5</w:t>
            </w:r>
          </w:p>
          <w:p w14:paraId="518D6E76" w14:textId="13AFE53B" w:rsidR="002D4BD6" w:rsidRPr="002D4BD6" w:rsidRDefault="005C4FCA" w:rsidP="000D1ADA">
            <w:pPr>
              <w:tabs>
                <w:tab w:val="left" w:pos="7100"/>
                <w:tab w:val="left" w:pos="9450"/>
              </w:tabs>
              <w:rPr>
                <w:rFonts w:asciiTheme="minorHAnsi" w:hAnsiTheme="minorHAnsi" w:cstheme="minorHAnsi"/>
                <w:sz w:val="20"/>
              </w:rPr>
            </w:pPr>
            <w:r>
              <w:rPr>
                <w:rFonts w:asciiTheme="minorHAnsi" w:hAnsiTheme="minorHAnsi" w:cstheme="minorHAnsi"/>
                <w:sz w:val="20"/>
              </w:rPr>
              <w:t>12:15-1:15</w:t>
            </w:r>
            <w:r w:rsidR="002D4BD6" w:rsidRPr="002D4BD6">
              <w:rPr>
                <w:rFonts w:asciiTheme="minorHAnsi" w:hAnsiTheme="minorHAnsi" w:cstheme="minorHAnsi"/>
                <w:sz w:val="20"/>
              </w:rPr>
              <w:t xml:space="preserve"> </w:t>
            </w:r>
            <w:r>
              <w:rPr>
                <w:rFonts w:asciiTheme="minorHAnsi" w:hAnsiTheme="minorHAnsi" w:cstheme="minorHAnsi"/>
                <w:sz w:val="20"/>
              </w:rPr>
              <w:t>p</w:t>
            </w:r>
            <w:r w:rsidR="002D4BD6" w:rsidRPr="002D4BD6">
              <w:rPr>
                <w:rFonts w:asciiTheme="minorHAnsi" w:hAnsiTheme="minorHAnsi" w:cstheme="minorHAnsi"/>
                <w:sz w:val="20"/>
              </w:rPr>
              <w:t>m</w:t>
            </w:r>
          </w:p>
        </w:tc>
        <w:tc>
          <w:tcPr>
            <w:tcW w:w="6478" w:type="dxa"/>
          </w:tcPr>
          <w:p w14:paraId="3352A007" w14:textId="77777777" w:rsidR="002D4BD6" w:rsidRPr="005C4FCA" w:rsidRDefault="005C4FCA" w:rsidP="000D1ADA">
            <w:pPr>
              <w:tabs>
                <w:tab w:val="left" w:pos="3150"/>
                <w:tab w:val="left" w:pos="4140"/>
              </w:tabs>
              <w:rPr>
                <w:rFonts w:asciiTheme="minorHAnsi" w:hAnsiTheme="minorHAnsi" w:cstheme="minorHAnsi"/>
                <w:b/>
                <w:bCs/>
                <w:sz w:val="20"/>
              </w:rPr>
            </w:pPr>
            <w:r w:rsidRPr="005C4FCA">
              <w:rPr>
                <w:rFonts w:asciiTheme="minorHAnsi" w:hAnsiTheme="minorHAnsi" w:cstheme="minorHAnsi"/>
                <w:b/>
                <w:bCs/>
                <w:sz w:val="20"/>
              </w:rPr>
              <w:t>Preconference Option 1 – Obstetrics Simulation</w:t>
            </w:r>
          </w:p>
          <w:p w14:paraId="39D39735" w14:textId="6B332FA5" w:rsidR="005C4FCA" w:rsidRPr="002D4BD6" w:rsidRDefault="005C4FCA" w:rsidP="000D1ADA">
            <w:pPr>
              <w:tabs>
                <w:tab w:val="left" w:pos="3150"/>
                <w:tab w:val="left" w:pos="4140"/>
              </w:tabs>
              <w:rPr>
                <w:rFonts w:asciiTheme="minorHAnsi" w:hAnsiTheme="minorHAnsi" w:cstheme="minorHAnsi"/>
                <w:sz w:val="20"/>
              </w:rPr>
            </w:pPr>
            <w:r w:rsidRPr="005C4FCA">
              <w:rPr>
                <w:rFonts w:asciiTheme="minorHAnsi" w:hAnsiTheme="minorHAnsi" w:cstheme="minorHAnsi"/>
                <w:sz w:val="20"/>
              </w:rPr>
              <w:t xml:space="preserve">Shoulder </w:t>
            </w:r>
            <w:r>
              <w:rPr>
                <w:rFonts w:asciiTheme="minorHAnsi" w:hAnsiTheme="minorHAnsi" w:cstheme="minorHAnsi"/>
                <w:sz w:val="20"/>
              </w:rPr>
              <w:t>D</w:t>
            </w:r>
            <w:r w:rsidRPr="005C4FCA">
              <w:rPr>
                <w:rFonts w:asciiTheme="minorHAnsi" w:hAnsiTheme="minorHAnsi" w:cstheme="minorHAnsi"/>
                <w:sz w:val="20"/>
              </w:rPr>
              <w:t xml:space="preserve">ystocia </w:t>
            </w:r>
            <w:r>
              <w:rPr>
                <w:rFonts w:asciiTheme="minorHAnsi" w:hAnsiTheme="minorHAnsi" w:cstheme="minorHAnsi"/>
                <w:sz w:val="20"/>
              </w:rPr>
              <w:t>D</w:t>
            </w:r>
            <w:r w:rsidRPr="005C4FCA">
              <w:rPr>
                <w:rFonts w:asciiTheme="minorHAnsi" w:hAnsiTheme="minorHAnsi" w:cstheme="minorHAnsi"/>
                <w:sz w:val="20"/>
              </w:rPr>
              <w:t>idactic</w:t>
            </w:r>
            <w:r>
              <w:rPr>
                <w:rFonts w:asciiTheme="minorHAnsi" w:hAnsiTheme="minorHAnsi" w:cstheme="minorHAnsi"/>
                <w:sz w:val="20"/>
              </w:rPr>
              <w:t xml:space="preserve"> </w:t>
            </w:r>
          </w:p>
        </w:tc>
        <w:tc>
          <w:tcPr>
            <w:tcW w:w="991" w:type="dxa"/>
            <w:vAlign w:val="bottom"/>
          </w:tcPr>
          <w:p w14:paraId="055CAD24" w14:textId="0EAC1846" w:rsidR="002D4BD6" w:rsidRPr="002D4BD6" w:rsidRDefault="005C4FCA" w:rsidP="005515CE">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5C4FCA" w:rsidRPr="002D4BD6" w14:paraId="68D4FD94" w14:textId="77777777" w:rsidTr="000C7F26">
        <w:trPr>
          <w:trHeight w:val="242"/>
        </w:trPr>
        <w:tc>
          <w:tcPr>
            <w:tcW w:w="1430" w:type="dxa"/>
          </w:tcPr>
          <w:p w14:paraId="1DBF486C"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4E4A210A" w14:textId="69BD35D3" w:rsidR="005C4FCA" w:rsidRDefault="005C4FCA" w:rsidP="000D1ADA">
            <w:pPr>
              <w:tabs>
                <w:tab w:val="left" w:pos="7100"/>
                <w:tab w:val="left" w:pos="9450"/>
              </w:tabs>
              <w:rPr>
                <w:rFonts w:asciiTheme="minorHAnsi" w:hAnsiTheme="minorHAnsi" w:cstheme="minorHAnsi"/>
                <w:sz w:val="20"/>
              </w:rPr>
            </w:pPr>
            <w:r>
              <w:rPr>
                <w:rFonts w:asciiTheme="minorHAnsi" w:hAnsiTheme="minorHAnsi" w:cstheme="minorHAnsi"/>
                <w:sz w:val="20"/>
              </w:rPr>
              <w:t>1:15-3:00</w:t>
            </w:r>
          </w:p>
        </w:tc>
        <w:tc>
          <w:tcPr>
            <w:tcW w:w="6478" w:type="dxa"/>
          </w:tcPr>
          <w:p w14:paraId="0CE25341" w14:textId="4C64BB59" w:rsidR="005C4FCA" w:rsidRPr="00C579C8" w:rsidRDefault="005C4FCA" w:rsidP="000D1ADA">
            <w:pPr>
              <w:tabs>
                <w:tab w:val="left" w:pos="3150"/>
                <w:tab w:val="left" w:pos="4140"/>
              </w:tabs>
              <w:rPr>
                <w:rFonts w:asciiTheme="minorHAnsi" w:hAnsiTheme="minorHAnsi" w:cstheme="minorHAnsi"/>
                <w:sz w:val="20"/>
              </w:rPr>
            </w:pPr>
            <w:r w:rsidRPr="005C4FCA">
              <w:rPr>
                <w:rFonts w:asciiTheme="minorHAnsi" w:hAnsiTheme="minorHAnsi" w:cstheme="minorHAnsi"/>
                <w:sz w:val="20"/>
              </w:rPr>
              <w:t xml:space="preserve">Shoulder </w:t>
            </w:r>
            <w:r>
              <w:rPr>
                <w:rFonts w:asciiTheme="minorHAnsi" w:hAnsiTheme="minorHAnsi" w:cstheme="minorHAnsi"/>
                <w:sz w:val="20"/>
              </w:rPr>
              <w:t>D</w:t>
            </w:r>
            <w:r w:rsidRPr="005C4FCA">
              <w:rPr>
                <w:rFonts w:asciiTheme="minorHAnsi" w:hAnsiTheme="minorHAnsi" w:cstheme="minorHAnsi"/>
                <w:sz w:val="20"/>
              </w:rPr>
              <w:t xml:space="preserve">ystocia </w:t>
            </w:r>
            <w:r>
              <w:rPr>
                <w:rFonts w:asciiTheme="minorHAnsi" w:hAnsiTheme="minorHAnsi" w:cstheme="minorHAnsi"/>
                <w:sz w:val="20"/>
              </w:rPr>
              <w:t>S</w:t>
            </w:r>
            <w:r w:rsidRPr="005C4FCA">
              <w:rPr>
                <w:rFonts w:asciiTheme="minorHAnsi" w:hAnsiTheme="minorHAnsi" w:cstheme="minorHAnsi"/>
                <w:sz w:val="20"/>
              </w:rPr>
              <w:t xml:space="preserve">imulation </w:t>
            </w:r>
          </w:p>
        </w:tc>
        <w:tc>
          <w:tcPr>
            <w:tcW w:w="991" w:type="dxa"/>
          </w:tcPr>
          <w:p w14:paraId="61A09730" w14:textId="680A5F38" w:rsidR="005C4FCA" w:rsidRPr="002D4BD6" w:rsidRDefault="005C4FCA" w:rsidP="000D1ADA">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1.75</w:t>
            </w:r>
          </w:p>
        </w:tc>
      </w:tr>
      <w:tr w:rsidR="005C4FCA" w:rsidRPr="002D4BD6" w14:paraId="43117082" w14:textId="77777777" w:rsidTr="000C7F26">
        <w:trPr>
          <w:trHeight w:val="242"/>
        </w:trPr>
        <w:tc>
          <w:tcPr>
            <w:tcW w:w="1430" w:type="dxa"/>
          </w:tcPr>
          <w:p w14:paraId="4E10FB3E"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7C83699D" w14:textId="6B4B5CD9" w:rsidR="005C4FCA" w:rsidRDefault="005C4FCA" w:rsidP="000D1ADA">
            <w:pPr>
              <w:tabs>
                <w:tab w:val="left" w:pos="7100"/>
                <w:tab w:val="left" w:pos="9450"/>
              </w:tabs>
              <w:rPr>
                <w:rFonts w:asciiTheme="minorHAnsi" w:hAnsiTheme="minorHAnsi" w:cstheme="minorHAnsi"/>
                <w:sz w:val="20"/>
              </w:rPr>
            </w:pPr>
            <w:r>
              <w:rPr>
                <w:rFonts w:asciiTheme="minorHAnsi" w:hAnsiTheme="minorHAnsi" w:cstheme="minorHAnsi"/>
                <w:sz w:val="20"/>
              </w:rPr>
              <w:t>3:15-3:45</w:t>
            </w:r>
          </w:p>
        </w:tc>
        <w:tc>
          <w:tcPr>
            <w:tcW w:w="6478" w:type="dxa"/>
          </w:tcPr>
          <w:p w14:paraId="5877A20C" w14:textId="79714EF9" w:rsidR="005C4FCA" w:rsidRPr="005C4FCA" w:rsidRDefault="005C4FCA" w:rsidP="000D1ADA">
            <w:pPr>
              <w:tabs>
                <w:tab w:val="left" w:pos="3150"/>
                <w:tab w:val="left" w:pos="4140"/>
              </w:tabs>
              <w:rPr>
                <w:rFonts w:asciiTheme="minorHAnsi" w:hAnsiTheme="minorHAnsi" w:cstheme="minorHAnsi"/>
                <w:sz w:val="20"/>
              </w:rPr>
            </w:pPr>
            <w:r w:rsidRPr="005C4FCA">
              <w:rPr>
                <w:rFonts w:asciiTheme="minorHAnsi" w:hAnsiTheme="minorHAnsi" w:cstheme="minorHAnsi"/>
                <w:sz w:val="20"/>
              </w:rPr>
              <w:t xml:space="preserve">Manual Rotation of an OP Fetus Didactic </w:t>
            </w:r>
          </w:p>
        </w:tc>
        <w:tc>
          <w:tcPr>
            <w:tcW w:w="991" w:type="dxa"/>
          </w:tcPr>
          <w:p w14:paraId="00908380" w14:textId="5AF9B478" w:rsidR="005C4FCA" w:rsidRPr="002D4BD6" w:rsidRDefault="005C4FCA" w:rsidP="000D1ADA">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0.50</w:t>
            </w:r>
          </w:p>
        </w:tc>
      </w:tr>
      <w:tr w:rsidR="005C4FCA" w:rsidRPr="002D4BD6" w14:paraId="00C4F30D" w14:textId="77777777" w:rsidTr="000C7F26">
        <w:trPr>
          <w:trHeight w:val="242"/>
        </w:trPr>
        <w:tc>
          <w:tcPr>
            <w:tcW w:w="1430" w:type="dxa"/>
          </w:tcPr>
          <w:p w14:paraId="0F160F1C"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5C4E68FB" w14:textId="0E0A0B50" w:rsidR="005C4FCA" w:rsidRDefault="005C4FCA" w:rsidP="000D1ADA">
            <w:pPr>
              <w:tabs>
                <w:tab w:val="left" w:pos="7100"/>
                <w:tab w:val="left" w:pos="9450"/>
              </w:tabs>
              <w:rPr>
                <w:rFonts w:asciiTheme="minorHAnsi" w:hAnsiTheme="minorHAnsi" w:cstheme="minorHAnsi"/>
                <w:sz w:val="20"/>
              </w:rPr>
            </w:pPr>
            <w:r>
              <w:rPr>
                <w:rFonts w:asciiTheme="minorHAnsi" w:hAnsiTheme="minorHAnsi" w:cstheme="minorHAnsi"/>
                <w:sz w:val="20"/>
              </w:rPr>
              <w:t>3:45-4:30</w:t>
            </w:r>
          </w:p>
        </w:tc>
        <w:tc>
          <w:tcPr>
            <w:tcW w:w="6478" w:type="dxa"/>
          </w:tcPr>
          <w:p w14:paraId="471E4DC9" w14:textId="395797D8" w:rsidR="005C4FCA" w:rsidRPr="005C4FCA" w:rsidRDefault="005C4FCA" w:rsidP="000D1ADA">
            <w:pPr>
              <w:tabs>
                <w:tab w:val="left" w:pos="3150"/>
                <w:tab w:val="left" w:pos="4140"/>
              </w:tabs>
              <w:rPr>
                <w:rFonts w:asciiTheme="minorHAnsi" w:hAnsiTheme="minorHAnsi" w:cstheme="minorHAnsi"/>
                <w:sz w:val="20"/>
              </w:rPr>
            </w:pPr>
            <w:r w:rsidRPr="005C4FCA">
              <w:rPr>
                <w:rFonts w:asciiTheme="minorHAnsi" w:hAnsiTheme="minorHAnsi" w:cstheme="minorHAnsi"/>
                <w:sz w:val="20"/>
              </w:rPr>
              <w:t xml:space="preserve">Manual Rotation of an OP Fetus Simulation </w:t>
            </w:r>
          </w:p>
        </w:tc>
        <w:tc>
          <w:tcPr>
            <w:tcW w:w="991" w:type="dxa"/>
          </w:tcPr>
          <w:p w14:paraId="709AE15F" w14:textId="2101D202" w:rsidR="005C4FCA" w:rsidRPr="002D4BD6" w:rsidRDefault="005C4FCA" w:rsidP="000D1ADA">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0.75</w:t>
            </w:r>
          </w:p>
        </w:tc>
      </w:tr>
      <w:tr w:rsidR="005C4FCA" w:rsidRPr="002D4BD6" w14:paraId="6D69E1A3" w14:textId="77777777" w:rsidTr="005515CE">
        <w:trPr>
          <w:trHeight w:val="242"/>
        </w:trPr>
        <w:tc>
          <w:tcPr>
            <w:tcW w:w="1430" w:type="dxa"/>
          </w:tcPr>
          <w:p w14:paraId="1EACDED1"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5133F85F" w14:textId="77777777" w:rsidR="005C4FCA" w:rsidRPr="00A94445" w:rsidRDefault="005C4FCA" w:rsidP="000D1ADA">
            <w:pPr>
              <w:tabs>
                <w:tab w:val="left" w:pos="7100"/>
                <w:tab w:val="left" w:pos="9450"/>
              </w:tabs>
              <w:rPr>
                <w:rFonts w:asciiTheme="minorHAnsi" w:hAnsiTheme="minorHAnsi" w:cstheme="minorHAnsi"/>
                <w:b/>
                <w:bCs/>
                <w:sz w:val="20"/>
              </w:rPr>
            </w:pPr>
            <w:r w:rsidRPr="00A94445">
              <w:rPr>
                <w:rFonts w:asciiTheme="minorHAnsi" w:hAnsiTheme="minorHAnsi" w:cstheme="minorHAnsi"/>
                <w:b/>
                <w:bCs/>
                <w:sz w:val="20"/>
              </w:rPr>
              <w:t>11/19/25</w:t>
            </w:r>
          </w:p>
          <w:p w14:paraId="68ECA807" w14:textId="07C05244" w:rsidR="005C4FCA" w:rsidRDefault="005C4FCA" w:rsidP="000D1ADA">
            <w:pPr>
              <w:tabs>
                <w:tab w:val="left" w:pos="7100"/>
                <w:tab w:val="left" w:pos="9450"/>
              </w:tabs>
              <w:rPr>
                <w:rFonts w:asciiTheme="minorHAnsi" w:hAnsiTheme="minorHAnsi" w:cstheme="minorHAnsi"/>
                <w:sz w:val="20"/>
              </w:rPr>
            </w:pPr>
            <w:r>
              <w:rPr>
                <w:rFonts w:asciiTheme="minorHAnsi" w:hAnsiTheme="minorHAnsi" w:cstheme="minorHAnsi"/>
                <w:sz w:val="20"/>
              </w:rPr>
              <w:t>12:15-12:25 pm</w:t>
            </w:r>
          </w:p>
        </w:tc>
        <w:tc>
          <w:tcPr>
            <w:tcW w:w="6478" w:type="dxa"/>
          </w:tcPr>
          <w:p w14:paraId="6C1C58DD" w14:textId="08BBB9F9" w:rsidR="005C4FCA" w:rsidRPr="005C4FCA" w:rsidRDefault="005C4FCA" w:rsidP="005C4FCA">
            <w:pPr>
              <w:tabs>
                <w:tab w:val="left" w:pos="3150"/>
                <w:tab w:val="left" w:pos="4140"/>
              </w:tabs>
              <w:rPr>
                <w:rFonts w:asciiTheme="minorHAnsi" w:hAnsiTheme="minorHAnsi" w:cstheme="minorHAnsi"/>
                <w:b/>
                <w:bCs/>
                <w:sz w:val="20"/>
              </w:rPr>
            </w:pPr>
            <w:r w:rsidRPr="005C4FCA">
              <w:rPr>
                <w:rFonts w:asciiTheme="minorHAnsi" w:hAnsiTheme="minorHAnsi" w:cstheme="minorHAnsi"/>
                <w:b/>
                <w:bCs/>
                <w:sz w:val="20"/>
              </w:rPr>
              <w:t xml:space="preserve">Preconference Option </w:t>
            </w:r>
            <w:r>
              <w:rPr>
                <w:rFonts w:asciiTheme="minorHAnsi" w:hAnsiTheme="minorHAnsi" w:cstheme="minorHAnsi"/>
                <w:b/>
                <w:bCs/>
                <w:sz w:val="20"/>
              </w:rPr>
              <w:t>2</w:t>
            </w:r>
            <w:r w:rsidRPr="005C4FCA">
              <w:rPr>
                <w:rFonts w:asciiTheme="minorHAnsi" w:hAnsiTheme="minorHAnsi" w:cstheme="minorHAnsi"/>
                <w:b/>
                <w:bCs/>
                <w:sz w:val="20"/>
              </w:rPr>
              <w:t xml:space="preserve"> – </w:t>
            </w:r>
            <w:r>
              <w:rPr>
                <w:rFonts w:asciiTheme="minorHAnsi" w:hAnsiTheme="minorHAnsi" w:cstheme="minorHAnsi"/>
                <w:b/>
                <w:bCs/>
                <w:sz w:val="20"/>
              </w:rPr>
              <w:t>Neonatal</w:t>
            </w:r>
            <w:r w:rsidRPr="005C4FCA">
              <w:rPr>
                <w:rFonts w:asciiTheme="minorHAnsi" w:hAnsiTheme="minorHAnsi" w:cstheme="minorHAnsi"/>
                <w:b/>
                <w:bCs/>
                <w:sz w:val="20"/>
              </w:rPr>
              <w:t xml:space="preserve"> Simulation</w:t>
            </w:r>
          </w:p>
          <w:p w14:paraId="59F71169" w14:textId="1E789210" w:rsidR="005C4FCA" w:rsidRPr="00C579C8" w:rsidRDefault="005C4FCA" w:rsidP="000D1ADA">
            <w:pPr>
              <w:tabs>
                <w:tab w:val="left" w:pos="3150"/>
                <w:tab w:val="left" w:pos="4140"/>
              </w:tabs>
              <w:rPr>
                <w:rFonts w:asciiTheme="minorHAnsi" w:hAnsiTheme="minorHAnsi" w:cstheme="minorHAnsi"/>
                <w:sz w:val="20"/>
              </w:rPr>
            </w:pPr>
            <w:r>
              <w:rPr>
                <w:rFonts w:asciiTheme="minorHAnsi" w:hAnsiTheme="minorHAnsi" w:cstheme="minorHAnsi"/>
                <w:sz w:val="20"/>
              </w:rPr>
              <w:t>Review of the afternoon</w:t>
            </w:r>
          </w:p>
        </w:tc>
        <w:tc>
          <w:tcPr>
            <w:tcW w:w="991" w:type="dxa"/>
            <w:vAlign w:val="bottom"/>
          </w:tcPr>
          <w:p w14:paraId="7663CAD9" w14:textId="7C7FD12B" w:rsidR="005C4FCA" w:rsidRPr="002D4BD6" w:rsidRDefault="005C4FCA" w:rsidP="005515CE">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0.25</w:t>
            </w:r>
          </w:p>
        </w:tc>
      </w:tr>
      <w:tr w:rsidR="005C4FCA" w:rsidRPr="002D4BD6" w14:paraId="6C5F8A62" w14:textId="77777777" w:rsidTr="000C7F26">
        <w:trPr>
          <w:trHeight w:val="242"/>
        </w:trPr>
        <w:tc>
          <w:tcPr>
            <w:tcW w:w="1430" w:type="dxa"/>
          </w:tcPr>
          <w:p w14:paraId="12021F55"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7678AFC1" w14:textId="58353324" w:rsidR="005C4FCA" w:rsidRDefault="005E3E5A" w:rsidP="000D1ADA">
            <w:pPr>
              <w:tabs>
                <w:tab w:val="left" w:pos="7100"/>
                <w:tab w:val="left" w:pos="9450"/>
              </w:tabs>
              <w:rPr>
                <w:rFonts w:asciiTheme="minorHAnsi" w:hAnsiTheme="minorHAnsi" w:cstheme="minorHAnsi"/>
                <w:sz w:val="20"/>
              </w:rPr>
            </w:pPr>
            <w:r>
              <w:rPr>
                <w:rFonts w:asciiTheme="minorHAnsi" w:hAnsiTheme="minorHAnsi" w:cstheme="minorHAnsi"/>
                <w:sz w:val="20"/>
              </w:rPr>
              <w:t>12:25-1:00</w:t>
            </w:r>
          </w:p>
        </w:tc>
        <w:tc>
          <w:tcPr>
            <w:tcW w:w="6478" w:type="dxa"/>
          </w:tcPr>
          <w:p w14:paraId="0EFB81F1" w14:textId="6AE9E2B9" w:rsidR="005C4FCA" w:rsidRPr="00C579C8" w:rsidRDefault="005E3E5A" w:rsidP="000D1ADA">
            <w:pPr>
              <w:tabs>
                <w:tab w:val="left" w:pos="3150"/>
                <w:tab w:val="left" w:pos="4140"/>
              </w:tabs>
              <w:rPr>
                <w:rFonts w:asciiTheme="minorHAnsi" w:hAnsiTheme="minorHAnsi" w:cstheme="minorHAnsi"/>
                <w:sz w:val="20"/>
              </w:rPr>
            </w:pPr>
            <w:r>
              <w:rPr>
                <w:rFonts w:asciiTheme="minorHAnsi" w:hAnsiTheme="minorHAnsi" w:cstheme="minorHAnsi"/>
                <w:sz w:val="20"/>
              </w:rPr>
              <w:t>Skills Station 1</w:t>
            </w:r>
          </w:p>
        </w:tc>
        <w:tc>
          <w:tcPr>
            <w:tcW w:w="991" w:type="dxa"/>
          </w:tcPr>
          <w:p w14:paraId="61B4B3B8" w14:textId="18412C37" w:rsidR="005C4FCA" w:rsidRPr="002D4BD6" w:rsidRDefault="005E3E5A" w:rsidP="000D1ADA">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0.50</w:t>
            </w:r>
          </w:p>
        </w:tc>
      </w:tr>
      <w:tr w:rsidR="005E3E5A" w:rsidRPr="002D4BD6" w14:paraId="0EF612F3" w14:textId="77777777" w:rsidTr="000C7F26">
        <w:trPr>
          <w:trHeight w:val="242"/>
        </w:trPr>
        <w:tc>
          <w:tcPr>
            <w:tcW w:w="1430" w:type="dxa"/>
          </w:tcPr>
          <w:p w14:paraId="284CCB10" w14:textId="77777777" w:rsidR="005E3E5A" w:rsidRPr="002D4BD6" w:rsidRDefault="005E3E5A" w:rsidP="005E3E5A">
            <w:pPr>
              <w:tabs>
                <w:tab w:val="left" w:pos="7100"/>
                <w:tab w:val="left" w:pos="9450"/>
              </w:tabs>
              <w:jc w:val="center"/>
              <w:rPr>
                <w:rFonts w:asciiTheme="minorHAnsi" w:hAnsiTheme="minorHAnsi" w:cstheme="minorHAnsi"/>
                <w:sz w:val="20"/>
              </w:rPr>
            </w:pPr>
          </w:p>
        </w:tc>
        <w:tc>
          <w:tcPr>
            <w:tcW w:w="1647" w:type="dxa"/>
          </w:tcPr>
          <w:p w14:paraId="2516E939" w14:textId="2D3F4D86" w:rsidR="005E3E5A" w:rsidRDefault="005E3E5A" w:rsidP="005E3E5A">
            <w:pPr>
              <w:tabs>
                <w:tab w:val="left" w:pos="7100"/>
                <w:tab w:val="left" w:pos="9450"/>
              </w:tabs>
              <w:rPr>
                <w:rFonts w:asciiTheme="minorHAnsi" w:hAnsiTheme="minorHAnsi" w:cstheme="minorHAnsi"/>
                <w:sz w:val="20"/>
              </w:rPr>
            </w:pPr>
            <w:r>
              <w:rPr>
                <w:rFonts w:asciiTheme="minorHAnsi" w:hAnsiTheme="minorHAnsi" w:cstheme="minorHAnsi"/>
                <w:sz w:val="20"/>
              </w:rPr>
              <w:t>1:00-1:30</w:t>
            </w:r>
          </w:p>
        </w:tc>
        <w:tc>
          <w:tcPr>
            <w:tcW w:w="6478" w:type="dxa"/>
          </w:tcPr>
          <w:p w14:paraId="7AFE0353" w14:textId="3E2856AF" w:rsidR="005E3E5A" w:rsidRPr="00C579C8" w:rsidRDefault="005E3E5A" w:rsidP="005E3E5A">
            <w:pPr>
              <w:tabs>
                <w:tab w:val="left" w:pos="3150"/>
                <w:tab w:val="left" w:pos="4140"/>
              </w:tabs>
              <w:rPr>
                <w:rFonts w:asciiTheme="minorHAnsi" w:hAnsiTheme="minorHAnsi" w:cstheme="minorHAnsi"/>
                <w:sz w:val="20"/>
              </w:rPr>
            </w:pPr>
            <w:r w:rsidRPr="00BF2654">
              <w:rPr>
                <w:rFonts w:asciiTheme="minorHAnsi" w:hAnsiTheme="minorHAnsi" w:cstheme="minorHAnsi"/>
                <w:sz w:val="20"/>
              </w:rPr>
              <w:t xml:space="preserve">Skills Station </w:t>
            </w:r>
            <w:r>
              <w:rPr>
                <w:rFonts w:asciiTheme="minorHAnsi" w:hAnsiTheme="minorHAnsi" w:cstheme="minorHAnsi"/>
                <w:sz w:val="20"/>
              </w:rPr>
              <w:t>2</w:t>
            </w:r>
          </w:p>
        </w:tc>
        <w:tc>
          <w:tcPr>
            <w:tcW w:w="991" w:type="dxa"/>
          </w:tcPr>
          <w:p w14:paraId="7DD27C43" w14:textId="53C9B62B" w:rsidR="005E3E5A" w:rsidRPr="002D4BD6" w:rsidRDefault="005E3E5A" w:rsidP="005E3E5A">
            <w:pPr>
              <w:tabs>
                <w:tab w:val="decimal" w:pos="363"/>
                <w:tab w:val="left" w:pos="7100"/>
                <w:tab w:val="left" w:pos="9450"/>
              </w:tabs>
              <w:jc w:val="center"/>
              <w:rPr>
                <w:rFonts w:asciiTheme="minorHAnsi" w:hAnsiTheme="minorHAnsi" w:cstheme="minorHAnsi"/>
                <w:sz w:val="20"/>
              </w:rPr>
            </w:pPr>
            <w:r w:rsidRPr="00EC134C">
              <w:rPr>
                <w:rFonts w:asciiTheme="minorHAnsi" w:hAnsiTheme="minorHAnsi" w:cstheme="minorHAnsi"/>
                <w:sz w:val="20"/>
              </w:rPr>
              <w:t>0.50</w:t>
            </w:r>
          </w:p>
        </w:tc>
      </w:tr>
      <w:tr w:rsidR="005E3E5A" w:rsidRPr="002D4BD6" w14:paraId="00AB338D" w14:textId="77777777" w:rsidTr="000C7F26">
        <w:trPr>
          <w:trHeight w:val="242"/>
        </w:trPr>
        <w:tc>
          <w:tcPr>
            <w:tcW w:w="1430" w:type="dxa"/>
          </w:tcPr>
          <w:p w14:paraId="1141AA74" w14:textId="77777777" w:rsidR="005E3E5A" w:rsidRPr="002D4BD6" w:rsidRDefault="005E3E5A" w:rsidP="005E3E5A">
            <w:pPr>
              <w:tabs>
                <w:tab w:val="left" w:pos="7100"/>
                <w:tab w:val="left" w:pos="9450"/>
              </w:tabs>
              <w:jc w:val="center"/>
              <w:rPr>
                <w:rFonts w:asciiTheme="minorHAnsi" w:hAnsiTheme="minorHAnsi" w:cstheme="minorHAnsi"/>
                <w:sz w:val="20"/>
              </w:rPr>
            </w:pPr>
          </w:p>
        </w:tc>
        <w:tc>
          <w:tcPr>
            <w:tcW w:w="1647" w:type="dxa"/>
          </w:tcPr>
          <w:p w14:paraId="1F34E422" w14:textId="211E47E6" w:rsidR="005E3E5A" w:rsidRDefault="005E3E5A" w:rsidP="005E3E5A">
            <w:pPr>
              <w:tabs>
                <w:tab w:val="left" w:pos="7100"/>
                <w:tab w:val="left" w:pos="9450"/>
              </w:tabs>
              <w:rPr>
                <w:rFonts w:asciiTheme="minorHAnsi" w:hAnsiTheme="minorHAnsi" w:cstheme="minorHAnsi"/>
                <w:sz w:val="20"/>
              </w:rPr>
            </w:pPr>
            <w:r>
              <w:rPr>
                <w:rFonts w:asciiTheme="minorHAnsi" w:hAnsiTheme="minorHAnsi" w:cstheme="minorHAnsi"/>
                <w:sz w:val="20"/>
              </w:rPr>
              <w:t>1:30-2:00</w:t>
            </w:r>
          </w:p>
        </w:tc>
        <w:tc>
          <w:tcPr>
            <w:tcW w:w="6478" w:type="dxa"/>
          </w:tcPr>
          <w:p w14:paraId="4B20A479" w14:textId="05107843" w:rsidR="005E3E5A" w:rsidRPr="00C579C8" w:rsidRDefault="005E3E5A" w:rsidP="005E3E5A">
            <w:pPr>
              <w:tabs>
                <w:tab w:val="left" w:pos="3150"/>
                <w:tab w:val="left" w:pos="4140"/>
              </w:tabs>
              <w:rPr>
                <w:rFonts w:asciiTheme="minorHAnsi" w:hAnsiTheme="minorHAnsi" w:cstheme="minorHAnsi"/>
                <w:sz w:val="20"/>
              </w:rPr>
            </w:pPr>
            <w:r w:rsidRPr="00BF2654">
              <w:rPr>
                <w:rFonts w:asciiTheme="minorHAnsi" w:hAnsiTheme="minorHAnsi" w:cstheme="minorHAnsi"/>
                <w:sz w:val="20"/>
              </w:rPr>
              <w:t xml:space="preserve">Skills Station </w:t>
            </w:r>
            <w:r>
              <w:rPr>
                <w:rFonts w:asciiTheme="minorHAnsi" w:hAnsiTheme="minorHAnsi" w:cstheme="minorHAnsi"/>
                <w:sz w:val="20"/>
              </w:rPr>
              <w:t>3</w:t>
            </w:r>
          </w:p>
        </w:tc>
        <w:tc>
          <w:tcPr>
            <w:tcW w:w="991" w:type="dxa"/>
          </w:tcPr>
          <w:p w14:paraId="3E5291AB" w14:textId="7C5E64D0" w:rsidR="005E3E5A" w:rsidRPr="002D4BD6" w:rsidRDefault="005E3E5A" w:rsidP="005E3E5A">
            <w:pPr>
              <w:tabs>
                <w:tab w:val="decimal" w:pos="363"/>
                <w:tab w:val="left" w:pos="7100"/>
                <w:tab w:val="left" w:pos="9450"/>
              </w:tabs>
              <w:jc w:val="center"/>
              <w:rPr>
                <w:rFonts w:asciiTheme="minorHAnsi" w:hAnsiTheme="minorHAnsi" w:cstheme="minorHAnsi"/>
                <w:sz w:val="20"/>
              </w:rPr>
            </w:pPr>
            <w:r w:rsidRPr="00EC134C">
              <w:rPr>
                <w:rFonts w:asciiTheme="minorHAnsi" w:hAnsiTheme="minorHAnsi" w:cstheme="minorHAnsi"/>
                <w:sz w:val="20"/>
              </w:rPr>
              <w:t>0.50</w:t>
            </w:r>
          </w:p>
        </w:tc>
      </w:tr>
      <w:tr w:rsidR="005C4FCA" w:rsidRPr="002D4BD6" w14:paraId="08D3C02D" w14:textId="77777777" w:rsidTr="000C7F26">
        <w:trPr>
          <w:trHeight w:val="242"/>
        </w:trPr>
        <w:tc>
          <w:tcPr>
            <w:tcW w:w="1430" w:type="dxa"/>
          </w:tcPr>
          <w:p w14:paraId="42E56750"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75B93FA7" w14:textId="27DB7EC3" w:rsidR="005C4FCA" w:rsidRDefault="005E3E5A" w:rsidP="000D1ADA">
            <w:pPr>
              <w:tabs>
                <w:tab w:val="left" w:pos="7100"/>
                <w:tab w:val="left" w:pos="9450"/>
              </w:tabs>
              <w:rPr>
                <w:rFonts w:asciiTheme="minorHAnsi" w:hAnsiTheme="minorHAnsi" w:cstheme="minorHAnsi"/>
                <w:sz w:val="20"/>
              </w:rPr>
            </w:pPr>
            <w:r>
              <w:rPr>
                <w:rFonts w:asciiTheme="minorHAnsi" w:hAnsiTheme="minorHAnsi" w:cstheme="minorHAnsi"/>
                <w:sz w:val="20"/>
              </w:rPr>
              <w:t>2:15-3:00</w:t>
            </w:r>
          </w:p>
        </w:tc>
        <w:tc>
          <w:tcPr>
            <w:tcW w:w="6478" w:type="dxa"/>
          </w:tcPr>
          <w:p w14:paraId="5ECBDBEF" w14:textId="7CFAA8CE" w:rsidR="005C4FCA" w:rsidRPr="00C579C8" w:rsidRDefault="005E3E5A" w:rsidP="000D1ADA">
            <w:pPr>
              <w:tabs>
                <w:tab w:val="left" w:pos="3150"/>
                <w:tab w:val="left" w:pos="4140"/>
              </w:tabs>
              <w:rPr>
                <w:rFonts w:asciiTheme="minorHAnsi" w:hAnsiTheme="minorHAnsi" w:cstheme="minorHAnsi"/>
                <w:sz w:val="20"/>
              </w:rPr>
            </w:pPr>
            <w:r>
              <w:rPr>
                <w:rFonts w:asciiTheme="minorHAnsi" w:hAnsiTheme="minorHAnsi" w:cstheme="minorHAnsi"/>
                <w:sz w:val="20"/>
              </w:rPr>
              <w:t>Neonatal Simulation 1</w:t>
            </w:r>
          </w:p>
        </w:tc>
        <w:tc>
          <w:tcPr>
            <w:tcW w:w="991" w:type="dxa"/>
          </w:tcPr>
          <w:p w14:paraId="4DC139D0" w14:textId="758C8C1D" w:rsidR="005C4FCA" w:rsidRPr="002D4BD6" w:rsidRDefault="005E3E5A" w:rsidP="000D1ADA">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0.75</w:t>
            </w:r>
          </w:p>
        </w:tc>
      </w:tr>
      <w:tr w:rsidR="005E3E5A" w:rsidRPr="002D4BD6" w14:paraId="6184E616" w14:textId="77777777" w:rsidTr="000C7F26">
        <w:trPr>
          <w:trHeight w:val="242"/>
        </w:trPr>
        <w:tc>
          <w:tcPr>
            <w:tcW w:w="1430" w:type="dxa"/>
          </w:tcPr>
          <w:p w14:paraId="2F41E15A" w14:textId="77777777" w:rsidR="005E3E5A" w:rsidRPr="002D4BD6" w:rsidRDefault="005E3E5A" w:rsidP="005E3E5A">
            <w:pPr>
              <w:tabs>
                <w:tab w:val="left" w:pos="7100"/>
                <w:tab w:val="left" w:pos="9450"/>
              </w:tabs>
              <w:jc w:val="center"/>
              <w:rPr>
                <w:rFonts w:asciiTheme="minorHAnsi" w:hAnsiTheme="minorHAnsi" w:cstheme="minorHAnsi"/>
                <w:sz w:val="20"/>
              </w:rPr>
            </w:pPr>
          </w:p>
        </w:tc>
        <w:tc>
          <w:tcPr>
            <w:tcW w:w="1647" w:type="dxa"/>
          </w:tcPr>
          <w:p w14:paraId="0D6EFC29" w14:textId="33CEF8F1" w:rsidR="005E3E5A" w:rsidRDefault="005E3E5A" w:rsidP="005E3E5A">
            <w:pPr>
              <w:tabs>
                <w:tab w:val="left" w:pos="7100"/>
                <w:tab w:val="left" w:pos="9450"/>
              </w:tabs>
              <w:rPr>
                <w:rFonts w:asciiTheme="minorHAnsi" w:hAnsiTheme="minorHAnsi" w:cstheme="minorHAnsi"/>
                <w:sz w:val="20"/>
              </w:rPr>
            </w:pPr>
            <w:r>
              <w:rPr>
                <w:rFonts w:asciiTheme="minorHAnsi" w:hAnsiTheme="minorHAnsi" w:cstheme="minorHAnsi"/>
                <w:sz w:val="20"/>
              </w:rPr>
              <w:t>3:00-3:45</w:t>
            </w:r>
          </w:p>
        </w:tc>
        <w:tc>
          <w:tcPr>
            <w:tcW w:w="6478" w:type="dxa"/>
          </w:tcPr>
          <w:p w14:paraId="75CC68CA" w14:textId="2F5B6E14" w:rsidR="005E3E5A" w:rsidRPr="00C579C8" w:rsidRDefault="005E3E5A" w:rsidP="005E3E5A">
            <w:pPr>
              <w:tabs>
                <w:tab w:val="left" w:pos="3150"/>
                <w:tab w:val="left" w:pos="4140"/>
              </w:tabs>
              <w:rPr>
                <w:rFonts w:asciiTheme="minorHAnsi" w:hAnsiTheme="minorHAnsi" w:cstheme="minorHAnsi"/>
                <w:sz w:val="20"/>
              </w:rPr>
            </w:pPr>
            <w:r w:rsidRPr="004A69AD">
              <w:rPr>
                <w:rFonts w:asciiTheme="minorHAnsi" w:hAnsiTheme="minorHAnsi" w:cstheme="minorHAnsi"/>
                <w:sz w:val="20"/>
              </w:rPr>
              <w:t xml:space="preserve">Neonatal Simulation </w:t>
            </w:r>
            <w:r>
              <w:rPr>
                <w:rFonts w:asciiTheme="minorHAnsi" w:hAnsiTheme="minorHAnsi" w:cstheme="minorHAnsi"/>
                <w:sz w:val="20"/>
              </w:rPr>
              <w:t>2</w:t>
            </w:r>
          </w:p>
        </w:tc>
        <w:tc>
          <w:tcPr>
            <w:tcW w:w="991" w:type="dxa"/>
          </w:tcPr>
          <w:p w14:paraId="3DDCFA8E" w14:textId="59A9F7FE" w:rsidR="005E3E5A" w:rsidRPr="002D4BD6" w:rsidRDefault="005E3E5A" w:rsidP="005E3E5A">
            <w:pPr>
              <w:tabs>
                <w:tab w:val="decimal" w:pos="363"/>
                <w:tab w:val="left" w:pos="7100"/>
                <w:tab w:val="left" w:pos="9450"/>
              </w:tabs>
              <w:jc w:val="center"/>
              <w:rPr>
                <w:rFonts w:asciiTheme="minorHAnsi" w:hAnsiTheme="minorHAnsi" w:cstheme="minorHAnsi"/>
                <w:sz w:val="20"/>
              </w:rPr>
            </w:pPr>
            <w:r w:rsidRPr="002E4890">
              <w:rPr>
                <w:rFonts w:asciiTheme="minorHAnsi" w:hAnsiTheme="minorHAnsi" w:cstheme="minorHAnsi"/>
                <w:sz w:val="20"/>
              </w:rPr>
              <w:t>0.75</w:t>
            </w:r>
          </w:p>
        </w:tc>
      </w:tr>
      <w:tr w:rsidR="005E3E5A" w:rsidRPr="002D4BD6" w14:paraId="1230D792" w14:textId="77777777" w:rsidTr="000C7F26">
        <w:trPr>
          <w:trHeight w:val="242"/>
        </w:trPr>
        <w:tc>
          <w:tcPr>
            <w:tcW w:w="1430" w:type="dxa"/>
          </w:tcPr>
          <w:p w14:paraId="427BC54A" w14:textId="77777777" w:rsidR="005E3E5A" w:rsidRPr="002D4BD6" w:rsidRDefault="005E3E5A" w:rsidP="005E3E5A">
            <w:pPr>
              <w:tabs>
                <w:tab w:val="left" w:pos="7100"/>
                <w:tab w:val="left" w:pos="9450"/>
              </w:tabs>
              <w:jc w:val="center"/>
              <w:rPr>
                <w:rFonts w:asciiTheme="minorHAnsi" w:hAnsiTheme="minorHAnsi" w:cstheme="minorHAnsi"/>
                <w:sz w:val="20"/>
              </w:rPr>
            </w:pPr>
          </w:p>
        </w:tc>
        <w:tc>
          <w:tcPr>
            <w:tcW w:w="1647" w:type="dxa"/>
          </w:tcPr>
          <w:p w14:paraId="214C85EC" w14:textId="6C792228" w:rsidR="005E3E5A" w:rsidRDefault="005E3E5A" w:rsidP="005E3E5A">
            <w:pPr>
              <w:tabs>
                <w:tab w:val="left" w:pos="7100"/>
                <w:tab w:val="left" w:pos="9450"/>
              </w:tabs>
              <w:rPr>
                <w:rFonts w:asciiTheme="minorHAnsi" w:hAnsiTheme="minorHAnsi" w:cstheme="minorHAnsi"/>
                <w:sz w:val="20"/>
              </w:rPr>
            </w:pPr>
            <w:r>
              <w:rPr>
                <w:rFonts w:asciiTheme="minorHAnsi" w:hAnsiTheme="minorHAnsi" w:cstheme="minorHAnsi"/>
                <w:sz w:val="20"/>
              </w:rPr>
              <w:t>3:45-4:30</w:t>
            </w:r>
          </w:p>
        </w:tc>
        <w:tc>
          <w:tcPr>
            <w:tcW w:w="6478" w:type="dxa"/>
          </w:tcPr>
          <w:p w14:paraId="0FBA60A4" w14:textId="0A86B64E" w:rsidR="005E3E5A" w:rsidRPr="00C579C8" w:rsidRDefault="005E3E5A" w:rsidP="005E3E5A">
            <w:pPr>
              <w:tabs>
                <w:tab w:val="left" w:pos="3150"/>
                <w:tab w:val="left" w:pos="4140"/>
              </w:tabs>
              <w:rPr>
                <w:rFonts w:asciiTheme="minorHAnsi" w:hAnsiTheme="minorHAnsi" w:cstheme="minorHAnsi"/>
                <w:sz w:val="20"/>
              </w:rPr>
            </w:pPr>
            <w:r w:rsidRPr="004A69AD">
              <w:rPr>
                <w:rFonts w:asciiTheme="minorHAnsi" w:hAnsiTheme="minorHAnsi" w:cstheme="minorHAnsi"/>
                <w:sz w:val="20"/>
              </w:rPr>
              <w:t xml:space="preserve">Neonatal Simulation </w:t>
            </w:r>
            <w:r>
              <w:rPr>
                <w:rFonts w:asciiTheme="minorHAnsi" w:hAnsiTheme="minorHAnsi" w:cstheme="minorHAnsi"/>
                <w:sz w:val="20"/>
              </w:rPr>
              <w:t>3</w:t>
            </w:r>
          </w:p>
        </w:tc>
        <w:tc>
          <w:tcPr>
            <w:tcW w:w="991" w:type="dxa"/>
          </w:tcPr>
          <w:p w14:paraId="7C1A2600" w14:textId="689BB957" w:rsidR="005E3E5A" w:rsidRPr="002D4BD6" w:rsidRDefault="005E3E5A" w:rsidP="005E3E5A">
            <w:pPr>
              <w:tabs>
                <w:tab w:val="decimal" w:pos="363"/>
                <w:tab w:val="left" w:pos="7100"/>
                <w:tab w:val="left" w:pos="9450"/>
              </w:tabs>
              <w:jc w:val="center"/>
              <w:rPr>
                <w:rFonts w:asciiTheme="minorHAnsi" w:hAnsiTheme="minorHAnsi" w:cstheme="minorHAnsi"/>
                <w:sz w:val="20"/>
              </w:rPr>
            </w:pPr>
            <w:r w:rsidRPr="002E4890">
              <w:rPr>
                <w:rFonts w:asciiTheme="minorHAnsi" w:hAnsiTheme="minorHAnsi" w:cstheme="minorHAnsi"/>
                <w:sz w:val="20"/>
              </w:rPr>
              <w:t>0.75</w:t>
            </w:r>
          </w:p>
        </w:tc>
      </w:tr>
      <w:tr w:rsidR="005C4FCA" w:rsidRPr="002D4BD6" w14:paraId="3821D5C3" w14:textId="77777777" w:rsidTr="000C7F26">
        <w:trPr>
          <w:trHeight w:val="242"/>
        </w:trPr>
        <w:tc>
          <w:tcPr>
            <w:tcW w:w="1430" w:type="dxa"/>
          </w:tcPr>
          <w:p w14:paraId="46FB222A"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2B5A7BA7" w14:textId="77C16A5C" w:rsidR="005C4FCA" w:rsidRDefault="005C4FCA" w:rsidP="000D1ADA">
            <w:pPr>
              <w:tabs>
                <w:tab w:val="left" w:pos="7100"/>
                <w:tab w:val="left" w:pos="9450"/>
              </w:tabs>
              <w:rPr>
                <w:rFonts w:asciiTheme="minorHAnsi" w:hAnsiTheme="minorHAnsi" w:cstheme="minorHAnsi"/>
                <w:sz w:val="20"/>
              </w:rPr>
            </w:pPr>
          </w:p>
        </w:tc>
        <w:tc>
          <w:tcPr>
            <w:tcW w:w="6478" w:type="dxa"/>
          </w:tcPr>
          <w:p w14:paraId="494679B4" w14:textId="61CF074F" w:rsidR="005C4FCA" w:rsidRPr="005E3E5A" w:rsidRDefault="005E3E5A" w:rsidP="000D1ADA">
            <w:pPr>
              <w:tabs>
                <w:tab w:val="left" w:pos="3150"/>
                <w:tab w:val="left" w:pos="4140"/>
              </w:tabs>
              <w:rPr>
                <w:rFonts w:asciiTheme="minorHAnsi" w:hAnsiTheme="minorHAnsi" w:cstheme="minorHAnsi"/>
                <w:b/>
                <w:bCs/>
                <w:sz w:val="20"/>
              </w:rPr>
            </w:pPr>
            <w:r w:rsidRPr="005E3E5A">
              <w:rPr>
                <w:rFonts w:asciiTheme="minorHAnsi" w:hAnsiTheme="minorHAnsi" w:cstheme="minorHAnsi"/>
                <w:b/>
                <w:bCs/>
                <w:sz w:val="20"/>
              </w:rPr>
              <w:t>TOTAL FOR DAY 1 (4.0)</w:t>
            </w:r>
          </w:p>
        </w:tc>
        <w:tc>
          <w:tcPr>
            <w:tcW w:w="991" w:type="dxa"/>
          </w:tcPr>
          <w:p w14:paraId="2FB7C589" w14:textId="77777777" w:rsidR="005C4FCA" w:rsidRPr="002D4BD6" w:rsidRDefault="005C4FCA" w:rsidP="000D1ADA">
            <w:pPr>
              <w:tabs>
                <w:tab w:val="decimal" w:pos="363"/>
                <w:tab w:val="left" w:pos="7100"/>
                <w:tab w:val="left" w:pos="9450"/>
              </w:tabs>
              <w:jc w:val="center"/>
              <w:rPr>
                <w:rFonts w:asciiTheme="minorHAnsi" w:hAnsiTheme="minorHAnsi" w:cstheme="minorHAnsi"/>
                <w:sz w:val="20"/>
              </w:rPr>
            </w:pPr>
          </w:p>
        </w:tc>
      </w:tr>
    </w:tbl>
    <w:p w14:paraId="65265A3D" w14:textId="0B60D46B" w:rsidR="005515CE" w:rsidRDefault="005515CE">
      <w:r>
        <w:br w:type="page"/>
      </w:r>
    </w:p>
    <w:p w14:paraId="1CC1C2D2" w14:textId="77777777" w:rsidR="005515CE" w:rsidRDefault="005515CE"/>
    <w:tbl>
      <w:tblPr>
        <w:tblStyle w:val="TableGrid"/>
        <w:tblW w:w="10546" w:type="dxa"/>
        <w:tblInd w:w="85" w:type="dxa"/>
        <w:tblLook w:val="04A0" w:firstRow="1" w:lastRow="0" w:firstColumn="1" w:lastColumn="0" w:noHBand="0" w:noVBand="1"/>
      </w:tblPr>
      <w:tblGrid>
        <w:gridCol w:w="1430"/>
        <w:gridCol w:w="1647"/>
        <w:gridCol w:w="6478"/>
        <w:gridCol w:w="991"/>
      </w:tblGrid>
      <w:tr w:rsidR="005C4FCA" w:rsidRPr="002D4BD6" w14:paraId="196DD236" w14:textId="77777777" w:rsidTr="00A94445">
        <w:trPr>
          <w:trHeight w:val="242"/>
        </w:trPr>
        <w:tc>
          <w:tcPr>
            <w:tcW w:w="1430" w:type="dxa"/>
          </w:tcPr>
          <w:p w14:paraId="17E12106"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5A9D5008" w14:textId="6F42D9C9" w:rsidR="00A94445" w:rsidRPr="00A94445" w:rsidRDefault="00A94445" w:rsidP="000D1ADA">
            <w:pPr>
              <w:tabs>
                <w:tab w:val="left" w:pos="7100"/>
                <w:tab w:val="left" w:pos="9450"/>
              </w:tabs>
              <w:rPr>
                <w:rFonts w:asciiTheme="minorHAnsi" w:hAnsiTheme="minorHAnsi" w:cstheme="minorHAnsi"/>
                <w:b/>
                <w:bCs/>
                <w:sz w:val="20"/>
              </w:rPr>
            </w:pPr>
            <w:r w:rsidRPr="00A94445">
              <w:rPr>
                <w:rFonts w:asciiTheme="minorHAnsi" w:hAnsiTheme="minorHAnsi" w:cstheme="minorHAnsi"/>
                <w:b/>
                <w:bCs/>
                <w:sz w:val="20"/>
              </w:rPr>
              <w:t>11/20/25</w:t>
            </w:r>
          </w:p>
          <w:p w14:paraId="32BCAA5D" w14:textId="6B028460" w:rsidR="005C4FCA" w:rsidRDefault="005E3E5A" w:rsidP="000D1ADA">
            <w:pPr>
              <w:tabs>
                <w:tab w:val="left" w:pos="7100"/>
                <w:tab w:val="left" w:pos="9450"/>
              </w:tabs>
              <w:rPr>
                <w:rFonts w:asciiTheme="minorHAnsi" w:hAnsiTheme="minorHAnsi" w:cstheme="minorHAnsi"/>
                <w:sz w:val="20"/>
              </w:rPr>
            </w:pPr>
            <w:r>
              <w:rPr>
                <w:rFonts w:asciiTheme="minorHAnsi" w:hAnsiTheme="minorHAnsi" w:cstheme="minorHAnsi"/>
                <w:sz w:val="20"/>
              </w:rPr>
              <w:t>8:30-9:30 am</w:t>
            </w:r>
          </w:p>
        </w:tc>
        <w:tc>
          <w:tcPr>
            <w:tcW w:w="6478" w:type="dxa"/>
            <w:vAlign w:val="bottom"/>
          </w:tcPr>
          <w:p w14:paraId="0AE07AB2" w14:textId="07CEDD2C" w:rsidR="005C4FCA" w:rsidRPr="00C579C8" w:rsidRDefault="005E3E5A" w:rsidP="00A94445">
            <w:pPr>
              <w:tabs>
                <w:tab w:val="left" w:pos="3150"/>
                <w:tab w:val="left" w:pos="4140"/>
              </w:tabs>
              <w:rPr>
                <w:rFonts w:asciiTheme="minorHAnsi" w:hAnsiTheme="minorHAnsi" w:cstheme="minorHAnsi"/>
                <w:sz w:val="20"/>
              </w:rPr>
            </w:pPr>
            <w:r w:rsidRPr="005E3E5A">
              <w:rPr>
                <w:rFonts w:asciiTheme="minorHAnsi" w:hAnsiTheme="minorHAnsi" w:cstheme="minorHAnsi"/>
                <w:sz w:val="20"/>
              </w:rPr>
              <w:t xml:space="preserve">TeleOB: Response to OB Emergencies in the Maternity Care Desert </w:t>
            </w:r>
            <w:r>
              <w:rPr>
                <w:rFonts w:asciiTheme="minorHAnsi" w:hAnsiTheme="minorHAnsi" w:cstheme="minorHAnsi"/>
                <w:sz w:val="20"/>
              </w:rPr>
              <w:t>(</w:t>
            </w:r>
            <w:r w:rsidRPr="005E3E5A">
              <w:rPr>
                <w:rFonts w:asciiTheme="minorHAnsi" w:hAnsiTheme="minorHAnsi" w:cstheme="minorHAnsi"/>
                <w:sz w:val="20"/>
              </w:rPr>
              <w:t>Theile</w:t>
            </w:r>
            <w:r>
              <w:rPr>
                <w:rFonts w:asciiTheme="minorHAnsi" w:hAnsiTheme="minorHAnsi" w:cstheme="minorHAnsi"/>
                <w:sz w:val="20"/>
              </w:rPr>
              <w:t>r)</w:t>
            </w:r>
          </w:p>
        </w:tc>
        <w:tc>
          <w:tcPr>
            <w:tcW w:w="991" w:type="dxa"/>
            <w:vAlign w:val="bottom"/>
          </w:tcPr>
          <w:p w14:paraId="60CFA806" w14:textId="0274B32A" w:rsidR="005C4FCA" w:rsidRPr="002D4BD6" w:rsidRDefault="005E3E5A" w:rsidP="00A94445">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5C4FCA" w:rsidRPr="002D4BD6" w14:paraId="359B58FC" w14:textId="77777777" w:rsidTr="00873426">
        <w:trPr>
          <w:trHeight w:val="242"/>
        </w:trPr>
        <w:tc>
          <w:tcPr>
            <w:tcW w:w="1430" w:type="dxa"/>
          </w:tcPr>
          <w:p w14:paraId="252627E7"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43D58AEE" w14:textId="460C3610" w:rsidR="005C4FCA" w:rsidRDefault="005E3E5A" w:rsidP="000D1ADA">
            <w:pPr>
              <w:tabs>
                <w:tab w:val="left" w:pos="7100"/>
                <w:tab w:val="left" w:pos="9450"/>
              </w:tabs>
              <w:rPr>
                <w:rFonts w:asciiTheme="minorHAnsi" w:hAnsiTheme="minorHAnsi" w:cstheme="minorHAnsi"/>
                <w:sz w:val="20"/>
              </w:rPr>
            </w:pPr>
            <w:r>
              <w:rPr>
                <w:rFonts w:asciiTheme="minorHAnsi" w:hAnsiTheme="minorHAnsi" w:cstheme="minorHAnsi"/>
                <w:sz w:val="20"/>
              </w:rPr>
              <w:t>9:30-10:30</w:t>
            </w:r>
          </w:p>
        </w:tc>
        <w:tc>
          <w:tcPr>
            <w:tcW w:w="6478" w:type="dxa"/>
          </w:tcPr>
          <w:p w14:paraId="723FA745" w14:textId="439E8FBE" w:rsidR="005C4FCA" w:rsidRPr="00C579C8" w:rsidRDefault="005E3E5A" w:rsidP="000D1ADA">
            <w:pPr>
              <w:tabs>
                <w:tab w:val="left" w:pos="3150"/>
                <w:tab w:val="left" w:pos="4140"/>
              </w:tabs>
              <w:rPr>
                <w:rFonts w:asciiTheme="minorHAnsi" w:hAnsiTheme="minorHAnsi" w:cstheme="minorHAnsi"/>
                <w:sz w:val="20"/>
              </w:rPr>
            </w:pPr>
            <w:r w:rsidRPr="005E3E5A">
              <w:rPr>
                <w:rFonts w:asciiTheme="minorHAnsi" w:hAnsiTheme="minorHAnsi" w:cstheme="minorHAnsi"/>
                <w:sz w:val="20"/>
              </w:rPr>
              <w:t>Shared Beginnings: Collaborative HIE Care from Cord Gas to Cooling</w:t>
            </w:r>
            <w:r>
              <w:rPr>
                <w:rFonts w:asciiTheme="minorHAnsi" w:hAnsiTheme="minorHAnsi" w:cstheme="minorHAnsi"/>
                <w:sz w:val="20"/>
              </w:rPr>
              <w:t xml:space="preserve"> (Brakeley/Craig)</w:t>
            </w:r>
          </w:p>
        </w:tc>
        <w:tc>
          <w:tcPr>
            <w:tcW w:w="991" w:type="dxa"/>
            <w:vAlign w:val="bottom"/>
          </w:tcPr>
          <w:p w14:paraId="0F0107F7" w14:textId="625FD46B" w:rsidR="005C4FCA" w:rsidRPr="002D4BD6" w:rsidRDefault="005E3E5A" w:rsidP="00873426">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5C4FCA" w:rsidRPr="002D4BD6" w14:paraId="712C9FA0" w14:textId="77777777" w:rsidTr="00873426">
        <w:trPr>
          <w:trHeight w:val="242"/>
        </w:trPr>
        <w:tc>
          <w:tcPr>
            <w:tcW w:w="1430" w:type="dxa"/>
          </w:tcPr>
          <w:p w14:paraId="23B1959D"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6EC5683F" w14:textId="4D35D739" w:rsidR="005C4FCA" w:rsidRDefault="005E3E5A" w:rsidP="000D1ADA">
            <w:pPr>
              <w:tabs>
                <w:tab w:val="left" w:pos="7100"/>
                <w:tab w:val="left" w:pos="9450"/>
              </w:tabs>
              <w:rPr>
                <w:rFonts w:asciiTheme="minorHAnsi" w:hAnsiTheme="minorHAnsi" w:cstheme="minorHAnsi"/>
                <w:sz w:val="20"/>
              </w:rPr>
            </w:pPr>
            <w:r>
              <w:rPr>
                <w:rFonts w:asciiTheme="minorHAnsi" w:hAnsiTheme="minorHAnsi" w:cstheme="minorHAnsi"/>
                <w:sz w:val="20"/>
              </w:rPr>
              <w:t>10:45-11:45</w:t>
            </w:r>
          </w:p>
        </w:tc>
        <w:tc>
          <w:tcPr>
            <w:tcW w:w="6478" w:type="dxa"/>
          </w:tcPr>
          <w:p w14:paraId="263D2C47" w14:textId="55808208" w:rsidR="005C4FCA" w:rsidRPr="00C579C8" w:rsidRDefault="005E3E5A" w:rsidP="005E3E5A">
            <w:pPr>
              <w:tabs>
                <w:tab w:val="left" w:pos="3150"/>
                <w:tab w:val="left" w:pos="4140"/>
              </w:tabs>
              <w:rPr>
                <w:rFonts w:asciiTheme="minorHAnsi" w:hAnsiTheme="minorHAnsi" w:cstheme="minorHAnsi"/>
                <w:sz w:val="20"/>
              </w:rPr>
            </w:pPr>
            <w:r w:rsidRPr="005E3E5A">
              <w:rPr>
                <w:rFonts w:asciiTheme="minorHAnsi" w:hAnsiTheme="minorHAnsi" w:cstheme="minorHAnsi"/>
                <w:sz w:val="20"/>
              </w:rPr>
              <w:t>What's Dad Got To Do With It? Engaging Dads and Male Caregivers in the Perinatal Phase</w:t>
            </w:r>
            <w:r>
              <w:rPr>
                <w:rFonts w:asciiTheme="minorHAnsi" w:hAnsiTheme="minorHAnsi" w:cstheme="minorHAnsi"/>
                <w:sz w:val="20"/>
              </w:rPr>
              <w:t xml:space="preserve"> (</w:t>
            </w:r>
            <w:r w:rsidRPr="005E3E5A">
              <w:rPr>
                <w:rFonts w:asciiTheme="minorHAnsi" w:hAnsiTheme="minorHAnsi" w:cstheme="minorHAnsi"/>
                <w:sz w:val="20"/>
              </w:rPr>
              <w:t>Miller</w:t>
            </w:r>
            <w:r>
              <w:rPr>
                <w:rFonts w:asciiTheme="minorHAnsi" w:hAnsiTheme="minorHAnsi" w:cstheme="minorHAnsi"/>
                <w:sz w:val="20"/>
              </w:rPr>
              <w:t>)</w:t>
            </w:r>
          </w:p>
        </w:tc>
        <w:tc>
          <w:tcPr>
            <w:tcW w:w="991" w:type="dxa"/>
            <w:vAlign w:val="bottom"/>
          </w:tcPr>
          <w:p w14:paraId="13D86F25" w14:textId="6D1C0A11" w:rsidR="005C4FCA" w:rsidRPr="002D4BD6" w:rsidRDefault="005E3E5A" w:rsidP="00873426">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5C4FCA" w:rsidRPr="002D4BD6" w14:paraId="7BE7C3A5" w14:textId="77777777" w:rsidTr="000C7F26">
        <w:trPr>
          <w:trHeight w:val="242"/>
        </w:trPr>
        <w:tc>
          <w:tcPr>
            <w:tcW w:w="1430" w:type="dxa"/>
          </w:tcPr>
          <w:p w14:paraId="57F4BE60" w14:textId="77777777" w:rsidR="005C4FCA" w:rsidRPr="002D4BD6" w:rsidRDefault="005C4FCA" w:rsidP="000D1ADA">
            <w:pPr>
              <w:tabs>
                <w:tab w:val="left" w:pos="7100"/>
                <w:tab w:val="left" w:pos="9450"/>
              </w:tabs>
              <w:jc w:val="center"/>
              <w:rPr>
                <w:rFonts w:asciiTheme="minorHAnsi" w:hAnsiTheme="minorHAnsi" w:cstheme="minorHAnsi"/>
                <w:sz w:val="20"/>
              </w:rPr>
            </w:pPr>
          </w:p>
        </w:tc>
        <w:tc>
          <w:tcPr>
            <w:tcW w:w="1647" w:type="dxa"/>
          </w:tcPr>
          <w:p w14:paraId="63384F73" w14:textId="34694398" w:rsidR="005C4FCA" w:rsidRDefault="005E3E5A" w:rsidP="000D1ADA">
            <w:pPr>
              <w:tabs>
                <w:tab w:val="left" w:pos="7100"/>
                <w:tab w:val="left" w:pos="9450"/>
              </w:tabs>
              <w:rPr>
                <w:rFonts w:asciiTheme="minorHAnsi" w:hAnsiTheme="minorHAnsi" w:cstheme="minorHAnsi"/>
                <w:sz w:val="20"/>
              </w:rPr>
            </w:pPr>
            <w:r>
              <w:rPr>
                <w:rFonts w:asciiTheme="minorHAnsi" w:hAnsiTheme="minorHAnsi" w:cstheme="minorHAnsi"/>
                <w:sz w:val="20"/>
              </w:rPr>
              <w:t>1:15-2:15</w:t>
            </w:r>
          </w:p>
        </w:tc>
        <w:tc>
          <w:tcPr>
            <w:tcW w:w="6478" w:type="dxa"/>
          </w:tcPr>
          <w:p w14:paraId="024CE22C" w14:textId="20B147C5" w:rsidR="005C4FCA" w:rsidRPr="00C579C8" w:rsidRDefault="005E3E5A" w:rsidP="000D1ADA">
            <w:pPr>
              <w:tabs>
                <w:tab w:val="left" w:pos="3150"/>
                <w:tab w:val="left" w:pos="4140"/>
              </w:tabs>
              <w:rPr>
                <w:rFonts w:asciiTheme="minorHAnsi" w:hAnsiTheme="minorHAnsi" w:cstheme="minorHAnsi"/>
                <w:sz w:val="20"/>
              </w:rPr>
            </w:pPr>
            <w:r w:rsidRPr="002E5797">
              <w:rPr>
                <w:rFonts w:asciiTheme="minorHAnsi" w:hAnsiTheme="minorHAnsi" w:cstheme="minorHAnsi"/>
                <w:sz w:val="20"/>
              </w:rPr>
              <w:t>Concurrent Workshops</w:t>
            </w:r>
          </w:p>
        </w:tc>
        <w:tc>
          <w:tcPr>
            <w:tcW w:w="991" w:type="dxa"/>
          </w:tcPr>
          <w:p w14:paraId="5A8D5AF8" w14:textId="375A554B" w:rsidR="005C4FCA" w:rsidRPr="002D4BD6" w:rsidRDefault="005E3E5A" w:rsidP="000D1ADA">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2D4BD6" w:rsidRPr="002D4BD6" w14:paraId="14E94F1C" w14:textId="77777777" w:rsidTr="000C7F26">
        <w:trPr>
          <w:trHeight w:val="242"/>
        </w:trPr>
        <w:tc>
          <w:tcPr>
            <w:tcW w:w="1430" w:type="dxa"/>
          </w:tcPr>
          <w:p w14:paraId="53F58F70" w14:textId="77777777" w:rsidR="002D4BD6" w:rsidRPr="002D4BD6" w:rsidRDefault="002D4BD6" w:rsidP="000D1ADA">
            <w:pPr>
              <w:tabs>
                <w:tab w:val="left" w:pos="7100"/>
                <w:tab w:val="left" w:pos="9450"/>
              </w:tabs>
              <w:jc w:val="center"/>
              <w:rPr>
                <w:rFonts w:asciiTheme="minorHAnsi" w:hAnsiTheme="minorHAnsi" w:cstheme="minorHAnsi"/>
                <w:sz w:val="20"/>
              </w:rPr>
            </w:pPr>
          </w:p>
        </w:tc>
        <w:tc>
          <w:tcPr>
            <w:tcW w:w="1647" w:type="dxa"/>
          </w:tcPr>
          <w:p w14:paraId="0E8CAD22" w14:textId="6967B904" w:rsidR="002D4BD6" w:rsidRPr="002D4BD6" w:rsidRDefault="005E3E5A" w:rsidP="000D1ADA">
            <w:pPr>
              <w:tabs>
                <w:tab w:val="left" w:pos="7100"/>
                <w:tab w:val="left" w:pos="9450"/>
              </w:tabs>
              <w:rPr>
                <w:rFonts w:asciiTheme="minorHAnsi" w:hAnsiTheme="minorHAnsi" w:cstheme="minorHAnsi"/>
                <w:sz w:val="20"/>
              </w:rPr>
            </w:pPr>
            <w:r>
              <w:rPr>
                <w:rFonts w:asciiTheme="minorHAnsi" w:hAnsiTheme="minorHAnsi" w:cstheme="minorHAnsi"/>
                <w:sz w:val="20"/>
              </w:rPr>
              <w:t>2:30</w:t>
            </w:r>
            <w:r w:rsidR="002D4BD6" w:rsidRPr="002D4BD6">
              <w:rPr>
                <w:rFonts w:asciiTheme="minorHAnsi" w:hAnsiTheme="minorHAnsi" w:cstheme="minorHAnsi"/>
                <w:sz w:val="20"/>
              </w:rPr>
              <w:t>-</w:t>
            </w:r>
            <w:r>
              <w:rPr>
                <w:rFonts w:asciiTheme="minorHAnsi" w:hAnsiTheme="minorHAnsi" w:cstheme="minorHAnsi"/>
                <w:sz w:val="20"/>
              </w:rPr>
              <w:t>2:30</w:t>
            </w:r>
          </w:p>
        </w:tc>
        <w:tc>
          <w:tcPr>
            <w:tcW w:w="6478" w:type="dxa"/>
          </w:tcPr>
          <w:p w14:paraId="45DAA4FA" w14:textId="2242309B" w:rsidR="002D4BD6" w:rsidRPr="002D4BD6" w:rsidRDefault="005E3E5A" w:rsidP="000D1ADA">
            <w:pPr>
              <w:tabs>
                <w:tab w:val="left" w:pos="3150"/>
                <w:tab w:val="left" w:pos="4140"/>
              </w:tabs>
              <w:rPr>
                <w:rFonts w:asciiTheme="minorHAnsi" w:hAnsiTheme="minorHAnsi" w:cstheme="minorHAnsi"/>
                <w:sz w:val="20"/>
              </w:rPr>
            </w:pPr>
            <w:r w:rsidRPr="002E5797">
              <w:rPr>
                <w:rFonts w:asciiTheme="minorHAnsi" w:hAnsiTheme="minorHAnsi" w:cstheme="minorHAnsi"/>
                <w:sz w:val="20"/>
              </w:rPr>
              <w:t>Concurrent Workshops</w:t>
            </w:r>
          </w:p>
        </w:tc>
        <w:tc>
          <w:tcPr>
            <w:tcW w:w="991" w:type="dxa"/>
          </w:tcPr>
          <w:p w14:paraId="6FF7EA6D" w14:textId="72212702" w:rsidR="002D4BD6" w:rsidRPr="002D4BD6" w:rsidRDefault="002D4BD6" w:rsidP="000D1ADA">
            <w:pPr>
              <w:tabs>
                <w:tab w:val="decimal" w:pos="363"/>
                <w:tab w:val="left" w:pos="7100"/>
                <w:tab w:val="left" w:pos="9450"/>
              </w:tabs>
              <w:jc w:val="center"/>
              <w:rPr>
                <w:rFonts w:asciiTheme="minorHAnsi" w:hAnsiTheme="minorHAnsi" w:cstheme="minorHAnsi"/>
                <w:sz w:val="20"/>
              </w:rPr>
            </w:pPr>
            <w:r w:rsidRPr="002D4BD6">
              <w:rPr>
                <w:rFonts w:asciiTheme="minorHAnsi" w:hAnsiTheme="minorHAnsi" w:cstheme="minorHAnsi"/>
                <w:sz w:val="20"/>
              </w:rPr>
              <w:t>1.</w:t>
            </w:r>
            <w:r w:rsidR="00AD4A28">
              <w:rPr>
                <w:rFonts w:asciiTheme="minorHAnsi" w:hAnsiTheme="minorHAnsi" w:cstheme="minorHAnsi"/>
                <w:sz w:val="20"/>
              </w:rPr>
              <w:t>0</w:t>
            </w:r>
            <w:r w:rsidRPr="002D4BD6">
              <w:rPr>
                <w:rFonts w:asciiTheme="minorHAnsi" w:hAnsiTheme="minorHAnsi" w:cstheme="minorHAnsi"/>
                <w:sz w:val="20"/>
              </w:rPr>
              <w:t>0</w:t>
            </w:r>
          </w:p>
        </w:tc>
      </w:tr>
      <w:tr w:rsidR="00AD4A28" w:rsidRPr="002D4BD6" w14:paraId="5A355526" w14:textId="77777777" w:rsidTr="00873426">
        <w:trPr>
          <w:trHeight w:val="260"/>
        </w:trPr>
        <w:tc>
          <w:tcPr>
            <w:tcW w:w="1430" w:type="dxa"/>
          </w:tcPr>
          <w:p w14:paraId="008228C7" w14:textId="77777777" w:rsidR="00AD4A28" w:rsidRPr="002D4BD6" w:rsidRDefault="00AD4A28" w:rsidP="000D1ADA">
            <w:pPr>
              <w:tabs>
                <w:tab w:val="left" w:pos="7100"/>
                <w:tab w:val="left" w:pos="9450"/>
              </w:tabs>
              <w:jc w:val="center"/>
              <w:rPr>
                <w:rFonts w:asciiTheme="minorHAnsi" w:hAnsiTheme="minorHAnsi" w:cstheme="minorHAnsi"/>
                <w:sz w:val="20"/>
              </w:rPr>
            </w:pPr>
          </w:p>
        </w:tc>
        <w:tc>
          <w:tcPr>
            <w:tcW w:w="1647" w:type="dxa"/>
          </w:tcPr>
          <w:p w14:paraId="1C62FC3D" w14:textId="66B13D5B" w:rsidR="00AD4A28" w:rsidRPr="002D4BD6" w:rsidRDefault="002E5797" w:rsidP="000D1ADA">
            <w:pPr>
              <w:tabs>
                <w:tab w:val="left" w:pos="7100"/>
                <w:tab w:val="left" w:pos="9450"/>
              </w:tabs>
              <w:rPr>
                <w:rFonts w:asciiTheme="minorHAnsi" w:hAnsiTheme="minorHAnsi" w:cstheme="minorHAnsi"/>
                <w:sz w:val="20"/>
              </w:rPr>
            </w:pPr>
            <w:r>
              <w:rPr>
                <w:rFonts w:asciiTheme="minorHAnsi" w:hAnsiTheme="minorHAnsi" w:cstheme="minorHAnsi"/>
                <w:sz w:val="20"/>
              </w:rPr>
              <w:t>3:</w:t>
            </w:r>
            <w:r w:rsidR="00C25AB3">
              <w:rPr>
                <w:rFonts w:asciiTheme="minorHAnsi" w:hAnsiTheme="minorHAnsi" w:cstheme="minorHAnsi"/>
                <w:sz w:val="20"/>
              </w:rPr>
              <w:t>4</w:t>
            </w:r>
            <w:r>
              <w:rPr>
                <w:rFonts w:asciiTheme="minorHAnsi" w:hAnsiTheme="minorHAnsi" w:cstheme="minorHAnsi"/>
                <w:sz w:val="20"/>
              </w:rPr>
              <w:t>5-4:</w:t>
            </w:r>
            <w:r w:rsidR="00C25AB3">
              <w:rPr>
                <w:rFonts w:asciiTheme="minorHAnsi" w:hAnsiTheme="minorHAnsi" w:cstheme="minorHAnsi"/>
                <w:sz w:val="20"/>
              </w:rPr>
              <w:t>4</w:t>
            </w:r>
            <w:r>
              <w:rPr>
                <w:rFonts w:asciiTheme="minorHAnsi" w:hAnsiTheme="minorHAnsi" w:cstheme="minorHAnsi"/>
                <w:sz w:val="20"/>
              </w:rPr>
              <w:t>5</w:t>
            </w:r>
          </w:p>
        </w:tc>
        <w:tc>
          <w:tcPr>
            <w:tcW w:w="6478" w:type="dxa"/>
          </w:tcPr>
          <w:p w14:paraId="1C736E81" w14:textId="0B1F25B0" w:rsidR="00AD4A28" w:rsidRPr="00AD4A28" w:rsidRDefault="00C25AB3" w:rsidP="000D1ADA">
            <w:pPr>
              <w:tabs>
                <w:tab w:val="left" w:pos="7100"/>
                <w:tab w:val="left" w:pos="9450"/>
              </w:tabs>
              <w:rPr>
                <w:rFonts w:asciiTheme="minorHAnsi" w:hAnsiTheme="minorHAnsi" w:cstheme="minorHAnsi"/>
                <w:bCs/>
                <w:sz w:val="20"/>
              </w:rPr>
            </w:pPr>
            <w:r w:rsidRPr="00C25AB3">
              <w:rPr>
                <w:rFonts w:asciiTheme="minorHAnsi" w:hAnsiTheme="minorHAnsi" w:cstheme="minorHAnsi"/>
                <w:sz w:val="20"/>
              </w:rPr>
              <w:t>When Patients Prefer Non-Traditional Care: Shared Decision Making and Moral Injury</w:t>
            </w:r>
            <w:r>
              <w:rPr>
                <w:rFonts w:asciiTheme="minorHAnsi" w:hAnsiTheme="minorHAnsi" w:cstheme="minorHAnsi"/>
                <w:sz w:val="20"/>
              </w:rPr>
              <w:t xml:space="preserve"> (Densmore/Chapman)</w:t>
            </w:r>
          </w:p>
        </w:tc>
        <w:tc>
          <w:tcPr>
            <w:tcW w:w="991" w:type="dxa"/>
            <w:vAlign w:val="bottom"/>
          </w:tcPr>
          <w:p w14:paraId="13630EA4" w14:textId="310E65B3" w:rsidR="00AD4A28" w:rsidRPr="002D4BD6" w:rsidRDefault="00AD4A28" w:rsidP="00873426">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2E5797" w:rsidRPr="002D4BD6" w14:paraId="7C4F79E4" w14:textId="77777777" w:rsidTr="000C7F26">
        <w:trPr>
          <w:trHeight w:val="260"/>
        </w:trPr>
        <w:tc>
          <w:tcPr>
            <w:tcW w:w="1430" w:type="dxa"/>
          </w:tcPr>
          <w:p w14:paraId="368EB358" w14:textId="77777777" w:rsidR="002E5797" w:rsidRPr="002D4BD6" w:rsidRDefault="002E5797" w:rsidP="000D1ADA">
            <w:pPr>
              <w:tabs>
                <w:tab w:val="left" w:pos="7100"/>
                <w:tab w:val="left" w:pos="9450"/>
              </w:tabs>
              <w:jc w:val="center"/>
              <w:rPr>
                <w:rFonts w:asciiTheme="minorHAnsi" w:hAnsiTheme="minorHAnsi" w:cstheme="minorHAnsi"/>
                <w:sz w:val="20"/>
              </w:rPr>
            </w:pPr>
          </w:p>
        </w:tc>
        <w:tc>
          <w:tcPr>
            <w:tcW w:w="1647" w:type="dxa"/>
          </w:tcPr>
          <w:p w14:paraId="1B83178E" w14:textId="77777777" w:rsidR="002E5797" w:rsidRPr="002D4BD6" w:rsidRDefault="002E5797" w:rsidP="000D1ADA">
            <w:pPr>
              <w:tabs>
                <w:tab w:val="left" w:pos="7100"/>
                <w:tab w:val="left" w:pos="9450"/>
              </w:tabs>
              <w:rPr>
                <w:rFonts w:asciiTheme="minorHAnsi" w:hAnsiTheme="minorHAnsi" w:cstheme="minorHAnsi"/>
                <w:sz w:val="20"/>
              </w:rPr>
            </w:pPr>
          </w:p>
        </w:tc>
        <w:tc>
          <w:tcPr>
            <w:tcW w:w="6478" w:type="dxa"/>
          </w:tcPr>
          <w:p w14:paraId="0F2B5B3C" w14:textId="3CE83854" w:rsidR="002E5797" w:rsidRPr="002D4BD6" w:rsidRDefault="002E5797" w:rsidP="000D1ADA">
            <w:pPr>
              <w:tabs>
                <w:tab w:val="left" w:pos="7100"/>
                <w:tab w:val="left" w:pos="9450"/>
              </w:tabs>
              <w:rPr>
                <w:rFonts w:asciiTheme="minorHAnsi" w:hAnsiTheme="minorHAnsi" w:cstheme="minorHAnsi"/>
                <w:b/>
                <w:sz w:val="20"/>
              </w:rPr>
            </w:pPr>
            <w:r w:rsidRPr="002D4BD6">
              <w:rPr>
                <w:rFonts w:asciiTheme="minorHAnsi" w:hAnsiTheme="minorHAnsi" w:cstheme="minorHAnsi"/>
                <w:b/>
                <w:sz w:val="20"/>
              </w:rPr>
              <w:t xml:space="preserve">TOTAL FOR THE </w:t>
            </w:r>
            <w:r>
              <w:rPr>
                <w:rFonts w:asciiTheme="minorHAnsi" w:hAnsiTheme="minorHAnsi" w:cstheme="minorHAnsi"/>
                <w:b/>
                <w:sz w:val="20"/>
              </w:rPr>
              <w:t xml:space="preserve">DAY </w:t>
            </w:r>
            <w:r w:rsidRPr="002D4BD6">
              <w:rPr>
                <w:rFonts w:asciiTheme="minorHAnsi" w:hAnsiTheme="minorHAnsi" w:cstheme="minorHAnsi"/>
                <w:b/>
                <w:sz w:val="20"/>
              </w:rPr>
              <w:t>(</w:t>
            </w:r>
            <w:r>
              <w:rPr>
                <w:rFonts w:asciiTheme="minorHAnsi" w:hAnsiTheme="minorHAnsi" w:cstheme="minorHAnsi"/>
                <w:b/>
                <w:sz w:val="20"/>
              </w:rPr>
              <w:t>6.</w:t>
            </w:r>
            <w:r w:rsidRPr="002D4BD6">
              <w:rPr>
                <w:rFonts w:asciiTheme="minorHAnsi" w:hAnsiTheme="minorHAnsi" w:cstheme="minorHAnsi"/>
                <w:b/>
                <w:sz w:val="20"/>
              </w:rPr>
              <w:t>0)</w:t>
            </w:r>
          </w:p>
        </w:tc>
        <w:tc>
          <w:tcPr>
            <w:tcW w:w="991" w:type="dxa"/>
          </w:tcPr>
          <w:p w14:paraId="0D57CC90" w14:textId="77777777" w:rsidR="002E5797" w:rsidRPr="002D4BD6" w:rsidRDefault="002E5797" w:rsidP="000D1ADA">
            <w:pPr>
              <w:tabs>
                <w:tab w:val="decimal" w:pos="363"/>
                <w:tab w:val="left" w:pos="7100"/>
                <w:tab w:val="left" w:pos="9450"/>
              </w:tabs>
              <w:jc w:val="center"/>
              <w:rPr>
                <w:rFonts w:asciiTheme="minorHAnsi" w:hAnsiTheme="minorHAnsi" w:cstheme="minorHAnsi"/>
                <w:sz w:val="20"/>
              </w:rPr>
            </w:pPr>
          </w:p>
        </w:tc>
      </w:tr>
      <w:tr w:rsidR="002E5797" w:rsidRPr="002D4BD6" w14:paraId="4E93189D" w14:textId="77777777" w:rsidTr="00873426">
        <w:trPr>
          <w:trHeight w:val="260"/>
        </w:trPr>
        <w:tc>
          <w:tcPr>
            <w:tcW w:w="1430" w:type="dxa"/>
          </w:tcPr>
          <w:p w14:paraId="100407E8" w14:textId="77777777" w:rsidR="002E5797" w:rsidRPr="002D4BD6" w:rsidRDefault="002E5797" w:rsidP="000D1ADA">
            <w:pPr>
              <w:tabs>
                <w:tab w:val="left" w:pos="7100"/>
                <w:tab w:val="left" w:pos="9450"/>
              </w:tabs>
              <w:jc w:val="center"/>
              <w:rPr>
                <w:rFonts w:asciiTheme="minorHAnsi" w:hAnsiTheme="minorHAnsi" w:cstheme="minorHAnsi"/>
                <w:sz w:val="20"/>
              </w:rPr>
            </w:pPr>
          </w:p>
        </w:tc>
        <w:tc>
          <w:tcPr>
            <w:tcW w:w="1647" w:type="dxa"/>
          </w:tcPr>
          <w:p w14:paraId="20EB030F" w14:textId="3E0188D3" w:rsidR="002E5797" w:rsidRPr="00A94445" w:rsidRDefault="002E5797" w:rsidP="002E5797">
            <w:pPr>
              <w:tabs>
                <w:tab w:val="left" w:pos="7100"/>
                <w:tab w:val="left" w:pos="9450"/>
              </w:tabs>
              <w:rPr>
                <w:rFonts w:asciiTheme="minorHAnsi" w:hAnsiTheme="minorHAnsi" w:cstheme="minorHAnsi"/>
                <w:b/>
                <w:bCs/>
                <w:sz w:val="20"/>
              </w:rPr>
            </w:pPr>
            <w:r w:rsidRPr="00A94445">
              <w:rPr>
                <w:rFonts w:asciiTheme="minorHAnsi" w:hAnsiTheme="minorHAnsi" w:cstheme="minorHAnsi"/>
                <w:b/>
                <w:bCs/>
                <w:sz w:val="20"/>
              </w:rPr>
              <w:t>11/2</w:t>
            </w:r>
            <w:r w:rsidR="00C25AB3" w:rsidRPr="00A94445">
              <w:rPr>
                <w:rFonts w:asciiTheme="minorHAnsi" w:hAnsiTheme="minorHAnsi" w:cstheme="minorHAnsi"/>
                <w:b/>
                <w:bCs/>
                <w:sz w:val="20"/>
              </w:rPr>
              <w:t>1</w:t>
            </w:r>
            <w:r w:rsidRPr="00A94445">
              <w:rPr>
                <w:rFonts w:asciiTheme="minorHAnsi" w:hAnsiTheme="minorHAnsi" w:cstheme="minorHAnsi"/>
                <w:b/>
                <w:bCs/>
                <w:sz w:val="20"/>
              </w:rPr>
              <w:t>/2</w:t>
            </w:r>
            <w:r w:rsidR="00C25AB3" w:rsidRPr="00A94445">
              <w:rPr>
                <w:rFonts w:asciiTheme="minorHAnsi" w:hAnsiTheme="minorHAnsi" w:cstheme="minorHAnsi"/>
                <w:b/>
                <w:bCs/>
                <w:sz w:val="20"/>
              </w:rPr>
              <w:t>5</w:t>
            </w:r>
          </w:p>
          <w:p w14:paraId="05B00E4D" w14:textId="7DA42D9C" w:rsidR="002E5797" w:rsidRPr="002D4BD6" w:rsidRDefault="002E5797" w:rsidP="002E5797">
            <w:pPr>
              <w:tabs>
                <w:tab w:val="left" w:pos="7100"/>
                <w:tab w:val="left" w:pos="9450"/>
              </w:tabs>
              <w:rPr>
                <w:rFonts w:asciiTheme="minorHAnsi" w:hAnsiTheme="minorHAnsi" w:cstheme="minorHAnsi"/>
                <w:sz w:val="20"/>
              </w:rPr>
            </w:pPr>
            <w:r>
              <w:rPr>
                <w:rFonts w:asciiTheme="minorHAnsi" w:hAnsiTheme="minorHAnsi" w:cstheme="minorHAnsi"/>
                <w:sz w:val="20"/>
              </w:rPr>
              <w:t>8:00</w:t>
            </w:r>
            <w:r w:rsidRPr="002D4BD6">
              <w:rPr>
                <w:rFonts w:asciiTheme="minorHAnsi" w:hAnsiTheme="minorHAnsi" w:cstheme="minorHAnsi"/>
                <w:sz w:val="20"/>
              </w:rPr>
              <w:t>-</w:t>
            </w:r>
            <w:r>
              <w:rPr>
                <w:rFonts w:asciiTheme="minorHAnsi" w:hAnsiTheme="minorHAnsi" w:cstheme="minorHAnsi"/>
                <w:sz w:val="20"/>
              </w:rPr>
              <w:t>9:00</w:t>
            </w:r>
            <w:r w:rsidRPr="002D4BD6">
              <w:rPr>
                <w:rFonts w:asciiTheme="minorHAnsi" w:hAnsiTheme="minorHAnsi" w:cstheme="minorHAnsi"/>
                <w:sz w:val="20"/>
              </w:rPr>
              <w:t xml:space="preserve"> am</w:t>
            </w:r>
          </w:p>
        </w:tc>
        <w:tc>
          <w:tcPr>
            <w:tcW w:w="6478" w:type="dxa"/>
            <w:vAlign w:val="bottom"/>
          </w:tcPr>
          <w:p w14:paraId="4E214A3B" w14:textId="16544BA1" w:rsidR="002E5797" w:rsidRPr="002E5797" w:rsidRDefault="00C25AB3" w:rsidP="00873426">
            <w:pPr>
              <w:tabs>
                <w:tab w:val="left" w:pos="7100"/>
                <w:tab w:val="left" w:pos="9450"/>
              </w:tabs>
              <w:rPr>
                <w:rFonts w:asciiTheme="minorHAnsi" w:hAnsiTheme="minorHAnsi" w:cstheme="minorHAnsi"/>
                <w:bCs/>
                <w:sz w:val="20"/>
              </w:rPr>
            </w:pPr>
            <w:r w:rsidRPr="00C25AB3">
              <w:rPr>
                <w:rFonts w:asciiTheme="minorHAnsi" w:hAnsiTheme="minorHAnsi" w:cstheme="minorHAnsi"/>
                <w:bCs/>
                <w:sz w:val="20"/>
              </w:rPr>
              <w:t>Inclusive Care and Support of Patients Who Identify as LGBTQIA+</w:t>
            </w:r>
            <w:r>
              <w:rPr>
                <w:rFonts w:asciiTheme="minorHAnsi" w:hAnsiTheme="minorHAnsi" w:cstheme="minorHAnsi"/>
                <w:bCs/>
                <w:sz w:val="20"/>
              </w:rPr>
              <w:t xml:space="preserve"> (Srinivasa)</w:t>
            </w:r>
          </w:p>
        </w:tc>
        <w:tc>
          <w:tcPr>
            <w:tcW w:w="991" w:type="dxa"/>
            <w:vAlign w:val="bottom"/>
          </w:tcPr>
          <w:p w14:paraId="6E29A45B" w14:textId="75E04A61" w:rsidR="002E5797" w:rsidRPr="002D4BD6" w:rsidRDefault="002E5797" w:rsidP="00873426">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2E5797" w:rsidRPr="002D4BD6" w14:paraId="0932EFD2" w14:textId="77777777" w:rsidTr="00873426">
        <w:trPr>
          <w:trHeight w:val="260"/>
        </w:trPr>
        <w:tc>
          <w:tcPr>
            <w:tcW w:w="1430" w:type="dxa"/>
          </w:tcPr>
          <w:p w14:paraId="7C242C0D" w14:textId="77777777" w:rsidR="002E5797" w:rsidRPr="002D4BD6" w:rsidRDefault="002E5797" w:rsidP="000D1ADA">
            <w:pPr>
              <w:tabs>
                <w:tab w:val="left" w:pos="7100"/>
                <w:tab w:val="left" w:pos="9450"/>
              </w:tabs>
              <w:jc w:val="center"/>
              <w:rPr>
                <w:rFonts w:asciiTheme="minorHAnsi" w:hAnsiTheme="minorHAnsi" w:cstheme="minorHAnsi"/>
                <w:sz w:val="20"/>
              </w:rPr>
            </w:pPr>
          </w:p>
        </w:tc>
        <w:tc>
          <w:tcPr>
            <w:tcW w:w="1647" w:type="dxa"/>
          </w:tcPr>
          <w:p w14:paraId="12BAF9F1" w14:textId="2E34FDC2" w:rsidR="002E5797" w:rsidRPr="002D4BD6" w:rsidRDefault="002E5797" w:rsidP="000D1ADA">
            <w:pPr>
              <w:tabs>
                <w:tab w:val="left" w:pos="7100"/>
                <w:tab w:val="left" w:pos="9450"/>
              </w:tabs>
              <w:rPr>
                <w:rFonts w:asciiTheme="minorHAnsi" w:hAnsiTheme="minorHAnsi" w:cstheme="minorHAnsi"/>
                <w:sz w:val="20"/>
              </w:rPr>
            </w:pPr>
            <w:r>
              <w:rPr>
                <w:rFonts w:asciiTheme="minorHAnsi" w:hAnsiTheme="minorHAnsi" w:cstheme="minorHAnsi"/>
                <w:sz w:val="20"/>
              </w:rPr>
              <w:t>9:00-</w:t>
            </w:r>
            <w:r w:rsidR="00C25AB3">
              <w:rPr>
                <w:rFonts w:asciiTheme="minorHAnsi" w:hAnsiTheme="minorHAnsi" w:cstheme="minorHAnsi"/>
                <w:sz w:val="20"/>
              </w:rPr>
              <w:t>10:00</w:t>
            </w:r>
          </w:p>
        </w:tc>
        <w:tc>
          <w:tcPr>
            <w:tcW w:w="6478" w:type="dxa"/>
          </w:tcPr>
          <w:p w14:paraId="2A1358E9" w14:textId="243E3485" w:rsidR="002E5797" w:rsidRPr="002E5797" w:rsidRDefault="00C25AB3" w:rsidP="000D1ADA">
            <w:pPr>
              <w:tabs>
                <w:tab w:val="left" w:pos="7100"/>
                <w:tab w:val="left" w:pos="9450"/>
              </w:tabs>
              <w:rPr>
                <w:rFonts w:asciiTheme="minorHAnsi" w:hAnsiTheme="minorHAnsi" w:cstheme="minorHAnsi"/>
                <w:bCs/>
                <w:sz w:val="20"/>
              </w:rPr>
            </w:pPr>
            <w:r w:rsidRPr="00C25AB3">
              <w:rPr>
                <w:rFonts w:asciiTheme="minorHAnsi" w:hAnsiTheme="minorHAnsi" w:cstheme="minorHAnsi"/>
                <w:bCs/>
                <w:sz w:val="20"/>
              </w:rPr>
              <w:t>Crisis to Competency: Preparing EMS for Obstetric Care in Resource-Limited Settings</w:t>
            </w:r>
            <w:r>
              <w:rPr>
                <w:rFonts w:asciiTheme="minorHAnsi" w:hAnsiTheme="minorHAnsi" w:cstheme="minorHAnsi"/>
                <w:bCs/>
                <w:sz w:val="20"/>
              </w:rPr>
              <w:t xml:space="preserve"> (Lockwood, Robblee, Varanka)</w:t>
            </w:r>
          </w:p>
        </w:tc>
        <w:tc>
          <w:tcPr>
            <w:tcW w:w="991" w:type="dxa"/>
            <w:vAlign w:val="bottom"/>
          </w:tcPr>
          <w:p w14:paraId="4346ABA0" w14:textId="6C98F9C7" w:rsidR="002E5797" w:rsidRPr="002D4BD6" w:rsidRDefault="00C25AB3" w:rsidP="00873426">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2E5797" w:rsidRPr="002D4BD6" w14:paraId="4981C5E6" w14:textId="77777777" w:rsidTr="000C7F26">
        <w:trPr>
          <w:trHeight w:val="260"/>
        </w:trPr>
        <w:tc>
          <w:tcPr>
            <w:tcW w:w="1430" w:type="dxa"/>
          </w:tcPr>
          <w:p w14:paraId="022704D7" w14:textId="77777777" w:rsidR="002E5797" w:rsidRPr="002D4BD6" w:rsidRDefault="002E5797" w:rsidP="000D1ADA">
            <w:pPr>
              <w:tabs>
                <w:tab w:val="left" w:pos="7100"/>
                <w:tab w:val="left" w:pos="9450"/>
              </w:tabs>
              <w:jc w:val="center"/>
              <w:rPr>
                <w:rFonts w:asciiTheme="minorHAnsi" w:hAnsiTheme="minorHAnsi" w:cstheme="minorHAnsi"/>
                <w:sz w:val="20"/>
              </w:rPr>
            </w:pPr>
          </w:p>
        </w:tc>
        <w:tc>
          <w:tcPr>
            <w:tcW w:w="1647" w:type="dxa"/>
          </w:tcPr>
          <w:p w14:paraId="2DF14C67" w14:textId="2EE69FD4" w:rsidR="002E5797" w:rsidRPr="002D4BD6" w:rsidRDefault="002E5797" w:rsidP="000D1ADA">
            <w:pPr>
              <w:tabs>
                <w:tab w:val="left" w:pos="7100"/>
                <w:tab w:val="left" w:pos="9450"/>
              </w:tabs>
              <w:rPr>
                <w:rFonts w:asciiTheme="minorHAnsi" w:hAnsiTheme="minorHAnsi" w:cstheme="minorHAnsi"/>
                <w:sz w:val="20"/>
              </w:rPr>
            </w:pPr>
            <w:r>
              <w:rPr>
                <w:rFonts w:asciiTheme="minorHAnsi" w:hAnsiTheme="minorHAnsi" w:cstheme="minorHAnsi"/>
                <w:sz w:val="20"/>
              </w:rPr>
              <w:t>10:</w:t>
            </w:r>
            <w:r w:rsidR="00C25AB3">
              <w:rPr>
                <w:rFonts w:asciiTheme="minorHAnsi" w:hAnsiTheme="minorHAnsi" w:cstheme="minorHAnsi"/>
                <w:sz w:val="20"/>
              </w:rPr>
              <w:t>30</w:t>
            </w:r>
            <w:r>
              <w:rPr>
                <w:rFonts w:asciiTheme="minorHAnsi" w:hAnsiTheme="minorHAnsi" w:cstheme="minorHAnsi"/>
                <w:sz w:val="20"/>
              </w:rPr>
              <w:t>-11:00</w:t>
            </w:r>
          </w:p>
        </w:tc>
        <w:tc>
          <w:tcPr>
            <w:tcW w:w="6478" w:type="dxa"/>
          </w:tcPr>
          <w:p w14:paraId="1D0CC9EA" w14:textId="32C8C81D" w:rsidR="002E5797" w:rsidRPr="002E5797" w:rsidRDefault="00C25AB3" w:rsidP="000D1ADA">
            <w:pPr>
              <w:tabs>
                <w:tab w:val="left" w:pos="7100"/>
                <w:tab w:val="left" w:pos="9450"/>
              </w:tabs>
              <w:rPr>
                <w:rFonts w:asciiTheme="minorHAnsi" w:hAnsiTheme="minorHAnsi" w:cstheme="minorHAnsi"/>
                <w:bCs/>
                <w:sz w:val="20"/>
              </w:rPr>
            </w:pPr>
            <w:r w:rsidRPr="00C25AB3">
              <w:rPr>
                <w:rFonts w:asciiTheme="minorHAnsi" w:hAnsiTheme="minorHAnsi" w:cstheme="minorHAnsi"/>
                <w:sz w:val="20"/>
              </w:rPr>
              <w:t>NNEPQIN VBAC Research Study Update</w:t>
            </w:r>
            <w:r>
              <w:rPr>
                <w:rFonts w:asciiTheme="minorHAnsi" w:hAnsiTheme="minorHAnsi" w:cstheme="minorHAnsi"/>
                <w:sz w:val="20"/>
              </w:rPr>
              <w:t xml:space="preserve"> (Bosak/McLean)</w:t>
            </w:r>
          </w:p>
        </w:tc>
        <w:tc>
          <w:tcPr>
            <w:tcW w:w="991" w:type="dxa"/>
          </w:tcPr>
          <w:p w14:paraId="0EAACCDC" w14:textId="529D9DDA" w:rsidR="002E5797" w:rsidRPr="002D4BD6" w:rsidRDefault="002E5797" w:rsidP="000D1ADA">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0.</w:t>
            </w:r>
            <w:r w:rsidR="00C25AB3">
              <w:rPr>
                <w:rFonts w:asciiTheme="minorHAnsi" w:hAnsiTheme="minorHAnsi" w:cstheme="minorHAnsi"/>
                <w:sz w:val="20"/>
              </w:rPr>
              <w:t>50</w:t>
            </w:r>
          </w:p>
        </w:tc>
      </w:tr>
      <w:tr w:rsidR="002E5797" w:rsidRPr="002D4BD6" w14:paraId="773B7CB4" w14:textId="77777777" w:rsidTr="000C7F26">
        <w:trPr>
          <w:trHeight w:val="260"/>
        </w:trPr>
        <w:tc>
          <w:tcPr>
            <w:tcW w:w="1430" w:type="dxa"/>
          </w:tcPr>
          <w:p w14:paraId="5B9AFD6F" w14:textId="77777777" w:rsidR="002E5797" w:rsidRPr="002D4BD6" w:rsidRDefault="002E5797" w:rsidP="000D1ADA">
            <w:pPr>
              <w:tabs>
                <w:tab w:val="left" w:pos="7100"/>
                <w:tab w:val="left" w:pos="9450"/>
              </w:tabs>
              <w:jc w:val="center"/>
              <w:rPr>
                <w:rFonts w:asciiTheme="minorHAnsi" w:hAnsiTheme="minorHAnsi" w:cstheme="minorHAnsi"/>
                <w:sz w:val="20"/>
              </w:rPr>
            </w:pPr>
          </w:p>
        </w:tc>
        <w:tc>
          <w:tcPr>
            <w:tcW w:w="1647" w:type="dxa"/>
          </w:tcPr>
          <w:p w14:paraId="63F9739F" w14:textId="21E6FCCD" w:rsidR="002E5797" w:rsidRPr="002D4BD6" w:rsidRDefault="002E5797" w:rsidP="000D1ADA">
            <w:pPr>
              <w:tabs>
                <w:tab w:val="left" w:pos="7100"/>
                <w:tab w:val="left" w:pos="9450"/>
              </w:tabs>
              <w:rPr>
                <w:rFonts w:asciiTheme="minorHAnsi" w:hAnsiTheme="minorHAnsi" w:cstheme="minorHAnsi"/>
                <w:sz w:val="20"/>
              </w:rPr>
            </w:pPr>
            <w:r>
              <w:rPr>
                <w:rFonts w:asciiTheme="minorHAnsi" w:hAnsiTheme="minorHAnsi" w:cstheme="minorHAnsi"/>
                <w:sz w:val="20"/>
              </w:rPr>
              <w:t>11:15-12:15 pm</w:t>
            </w:r>
          </w:p>
        </w:tc>
        <w:tc>
          <w:tcPr>
            <w:tcW w:w="6478" w:type="dxa"/>
          </w:tcPr>
          <w:p w14:paraId="73D594F8" w14:textId="319D3B3C" w:rsidR="002E5797" w:rsidRPr="002E5797" w:rsidRDefault="002E5797" w:rsidP="000D1ADA">
            <w:pPr>
              <w:tabs>
                <w:tab w:val="left" w:pos="7100"/>
                <w:tab w:val="left" w:pos="9450"/>
              </w:tabs>
              <w:rPr>
                <w:rFonts w:asciiTheme="minorHAnsi" w:hAnsiTheme="minorHAnsi" w:cstheme="minorHAnsi"/>
                <w:bCs/>
                <w:sz w:val="20"/>
              </w:rPr>
            </w:pPr>
            <w:r w:rsidRPr="002E5797">
              <w:rPr>
                <w:rFonts w:asciiTheme="minorHAnsi" w:hAnsiTheme="minorHAnsi" w:cstheme="minorHAnsi"/>
                <w:sz w:val="20"/>
              </w:rPr>
              <w:t>Concurrent Workshops</w:t>
            </w:r>
          </w:p>
        </w:tc>
        <w:tc>
          <w:tcPr>
            <w:tcW w:w="991" w:type="dxa"/>
          </w:tcPr>
          <w:p w14:paraId="63C0D1BF" w14:textId="5A71A33C" w:rsidR="002E5797" w:rsidRPr="002D4BD6" w:rsidRDefault="002E5797" w:rsidP="000D1ADA">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2E5797" w:rsidRPr="002D4BD6" w14:paraId="724CF8C7" w14:textId="77777777" w:rsidTr="000C7F26">
        <w:trPr>
          <w:trHeight w:val="260"/>
        </w:trPr>
        <w:tc>
          <w:tcPr>
            <w:tcW w:w="1430" w:type="dxa"/>
          </w:tcPr>
          <w:p w14:paraId="402BE9F2" w14:textId="77777777" w:rsidR="002E5797" w:rsidRPr="002D4BD6" w:rsidRDefault="002E5797" w:rsidP="000D1ADA">
            <w:pPr>
              <w:tabs>
                <w:tab w:val="left" w:pos="7100"/>
                <w:tab w:val="left" w:pos="9450"/>
              </w:tabs>
              <w:jc w:val="center"/>
              <w:rPr>
                <w:rFonts w:asciiTheme="minorHAnsi" w:hAnsiTheme="minorHAnsi" w:cstheme="minorHAnsi"/>
                <w:sz w:val="20"/>
              </w:rPr>
            </w:pPr>
          </w:p>
        </w:tc>
        <w:tc>
          <w:tcPr>
            <w:tcW w:w="1647" w:type="dxa"/>
          </w:tcPr>
          <w:p w14:paraId="6FBAB9C2" w14:textId="2BDDB38D" w:rsidR="002E5797" w:rsidRPr="002D4BD6" w:rsidRDefault="002E5797" w:rsidP="000D1ADA">
            <w:pPr>
              <w:tabs>
                <w:tab w:val="left" w:pos="7100"/>
                <w:tab w:val="left" w:pos="9450"/>
              </w:tabs>
              <w:rPr>
                <w:rFonts w:asciiTheme="minorHAnsi" w:hAnsiTheme="minorHAnsi" w:cstheme="minorHAnsi"/>
                <w:sz w:val="20"/>
              </w:rPr>
            </w:pPr>
            <w:r>
              <w:rPr>
                <w:rFonts w:asciiTheme="minorHAnsi" w:hAnsiTheme="minorHAnsi" w:cstheme="minorHAnsi"/>
                <w:sz w:val="20"/>
              </w:rPr>
              <w:t>1:30-2:30</w:t>
            </w:r>
          </w:p>
        </w:tc>
        <w:tc>
          <w:tcPr>
            <w:tcW w:w="6478" w:type="dxa"/>
          </w:tcPr>
          <w:p w14:paraId="6975474D" w14:textId="3A3DAB45" w:rsidR="002E5797" w:rsidRPr="002E5797" w:rsidRDefault="002E5797" w:rsidP="000D1ADA">
            <w:pPr>
              <w:tabs>
                <w:tab w:val="left" w:pos="7100"/>
                <w:tab w:val="left" w:pos="9450"/>
              </w:tabs>
              <w:rPr>
                <w:rFonts w:asciiTheme="minorHAnsi" w:hAnsiTheme="minorHAnsi" w:cstheme="minorHAnsi"/>
                <w:bCs/>
                <w:sz w:val="20"/>
              </w:rPr>
            </w:pPr>
            <w:r w:rsidRPr="002E5797">
              <w:rPr>
                <w:rFonts w:asciiTheme="minorHAnsi" w:hAnsiTheme="minorHAnsi" w:cstheme="minorHAnsi"/>
                <w:sz w:val="20"/>
              </w:rPr>
              <w:t>Concurrent Workshops</w:t>
            </w:r>
          </w:p>
        </w:tc>
        <w:tc>
          <w:tcPr>
            <w:tcW w:w="991" w:type="dxa"/>
          </w:tcPr>
          <w:p w14:paraId="533D50AE" w14:textId="7A60944F" w:rsidR="002E5797" w:rsidRPr="002D4BD6" w:rsidRDefault="002E5797" w:rsidP="000D1ADA">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2E5797" w:rsidRPr="002D4BD6" w14:paraId="220DAF96" w14:textId="77777777" w:rsidTr="00873426">
        <w:trPr>
          <w:trHeight w:val="260"/>
        </w:trPr>
        <w:tc>
          <w:tcPr>
            <w:tcW w:w="1430" w:type="dxa"/>
          </w:tcPr>
          <w:p w14:paraId="13ADFAF0" w14:textId="77777777" w:rsidR="002E5797" w:rsidRPr="002D4BD6" w:rsidRDefault="002E5797" w:rsidP="000D1ADA">
            <w:pPr>
              <w:tabs>
                <w:tab w:val="left" w:pos="7100"/>
                <w:tab w:val="left" w:pos="9450"/>
              </w:tabs>
              <w:jc w:val="center"/>
              <w:rPr>
                <w:rFonts w:asciiTheme="minorHAnsi" w:hAnsiTheme="minorHAnsi" w:cstheme="minorHAnsi"/>
                <w:sz w:val="20"/>
              </w:rPr>
            </w:pPr>
          </w:p>
        </w:tc>
        <w:tc>
          <w:tcPr>
            <w:tcW w:w="1647" w:type="dxa"/>
          </w:tcPr>
          <w:p w14:paraId="14807E64" w14:textId="420C40F0" w:rsidR="002E5797" w:rsidRPr="002D4BD6" w:rsidRDefault="002E5797" w:rsidP="000D1ADA">
            <w:pPr>
              <w:tabs>
                <w:tab w:val="left" w:pos="7100"/>
                <w:tab w:val="left" w:pos="9450"/>
              </w:tabs>
              <w:rPr>
                <w:rFonts w:asciiTheme="minorHAnsi" w:hAnsiTheme="minorHAnsi" w:cstheme="minorHAnsi"/>
                <w:sz w:val="20"/>
              </w:rPr>
            </w:pPr>
            <w:r>
              <w:rPr>
                <w:rFonts w:asciiTheme="minorHAnsi" w:hAnsiTheme="minorHAnsi" w:cstheme="minorHAnsi"/>
                <w:sz w:val="20"/>
              </w:rPr>
              <w:t>2:45-3:45</w:t>
            </w:r>
          </w:p>
        </w:tc>
        <w:tc>
          <w:tcPr>
            <w:tcW w:w="6478" w:type="dxa"/>
          </w:tcPr>
          <w:p w14:paraId="207D7475" w14:textId="1C65FCAC" w:rsidR="002E5797" w:rsidRPr="002E5797" w:rsidRDefault="00C25AB3" w:rsidP="000D1ADA">
            <w:pPr>
              <w:tabs>
                <w:tab w:val="left" w:pos="7100"/>
                <w:tab w:val="left" w:pos="9450"/>
              </w:tabs>
              <w:rPr>
                <w:rFonts w:asciiTheme="minorHAnsi" w:hAnsiTheme="minorHAnsi" w:cstheme="minorHAnsi"/>
                <w:bCs/>
                <w:sz w:val="20"/>
              </w:rPr>
            </w:pPr>
            <w:r w:rsidRPr="00C25AB3">
              <w:rPr>
                <w:rFonts w:asciiTheme="minorHAnsi" w:hAnsiTheme="minorHAnsi" w:cstheme="minorHAnsi"/>
                <w:bCs/>
                <w:sz w:val="20"/>
              </w:rPr>
              <w:t>VBAC or Repeat Cesarean: Applying Shared Decision-Making With a New Decision Aid</w:t>
            </w:r>
            <w:r>
              <w:rPr>
                <w:rFonts w:asciiTheme="minorHAnsi" w:hAnsiTheme="minorHAnsi" w:cstheme="minorHAnsi"/>
                <w:bCs/>
                <w:sz w:val="20"/>
              </w:rPr>
              <w:t xml:space="preserve"> (Peralta)</w:t>
            </w:r>
          </w:p>
        </w:tc>
        <w:tc>
          <w:tcPr>
            <w:tcW w:w="991" w:type="dxa"/>
            <w:vAlign w:val="bottom"/>
          </w:tcPr>
          <w:p w14:paraId="07E973D7" w14:textId="76E66866" w:rsidR="002E5797" w:rsidRPr="002D4BD6" w:rsidRDefault="002E5797" w:rsidP="00873426">
            <w:pPr>
              <w:tabs>
                <w:tab w:val="decimal" w:pos="363"/>
                <w:tab w:val="left" w:pos="7100"/>
                <w:tab w:val="left" w:pos="9450"/>
              </w:tabs>
              <w:jc w:val="center"/>
              <w:rPr>
                <w:rFonts w:asciiTheme="minorHAnsi" w:hAnsiTheme="minorHAnsi" w:cstheme="minorHAnsi"/>
                <w:sz w:val="20"/>
              </w:rPr>
            </w:pPr>
            <w:r>
              <w:rPr>
                <w:rFonts w:asciiTheme="minorHAnsi" w:hAnsiTheme="minorHAnsi" w:cstheme="minorHAnsi"/>
                <w:sz w:val="20"/>
              </w:rPr>
              <w:t>1.00</w:t>
            </w:r>
          </w:p>
        </w:tc>
      </w:tr>
      <w:tr w:rsidR="002E5797" w:rsidRPr="002D4BD6" w14:paraId="59138446" w14:textId="77777777" w:rsidTr="000C7F26">
        <w:trPr>
          <w:trHeight w:val="260"/>
        </w:trPr>
        <w:tc>
          <w:tcPr>
            <w:tcW w:w="1430" w:type="dxa"/>
          </w:tcPr>
          <w:p w14:paraId="54AB0FDA" w14:textId="77777777" w:rsidR="002E5797" w:rsidRPr="002D4BD6" w:rsidRDefault="002E5797" w:rsidP="000D1ADA">
            <w:pPr>
              <w:tabs>
                <w:tab w:val="left" w:pos="7100"/>
                <w:tab w:val="left" w:pos="9450"/>
              </w:tabs>
              <w:jc w:val="center"/>
              <w:rPr>
                <w:rFonts w:asciiTheme="minorHAnsi" w:hAnsiTheme="minorHAnsi" w:cstheme="minorHAnsi"/>
                <w:sz w:val="20"/>
              </w:rPr>
            </w:pPr>
          </w:p>
        </w:tc>
        <w:tc>
          <w:tcPr>
            <w:tcW w:w="1647" w:type="dxa"/>
          </w:tcPr>
          <w:p w14:paraId="418BF543" w14:textId="77777777" w:rsidR="002E5797" w:rsidRPr="002D4BD6" w:rsidRDefault="002E5797" w:rsidP="000D1ADA">
            <w:pPr>
              <w:tabs>
                <w:tab w:val="left" w:pos="7100"/>
                <w:tab w:val="left" w:pos="9450"/>
              </w:tabs>
              <w:rPr>
                <w:rFonts w:asciiTheme="minorHAnsi" w:hAnsiTheme="minorHAnsi" w:cstheme="minorHAnsi"/>
                <w:sz w:val="20"/>
              </w:rPr>
            </w:pPr>
          </w:p>
        </w:tc>
        <w:tc>
          <w:tcPr>
            <w:tcW w:w="6478" w:type="dxa"/>
          </w:tcPr>
          <w:p w14:paraId="314CE7BA" w14:textId="7430CF8C" w:rsidR="002E5797" w:rsidRPr="002E5797" w:rsidRDefault="002E5797" w:rsidP="000D1ADA">
            <w:pPr>
              <w:tabs>
                <w:tab w:val="left" w:pos="7100"/>
                <w:tab w:val="left" w:pos="9450"/>
              </w:tabs>
              <w:rPr>
                <w:rFonts w:asciiTheme="minorHAnsi" w:hAnsiTheme="minorHAnsi" w:cstheme="minorHAnsi"/>
                <w:bCs/>
                <w:sz w:val="20"/>
              </w:rPr>
            </w:pPr>
            <w:r w:rsidRPr="002D4BD6">
              <w:rPr>
                <w:rFonts w:asciiTheme="minorHAnsi" w:hAnsiTheme="minorHAnsi" w:cstheme="minorHAnsi"/>
                <w:b/>
                <w:sz w:val="20"/>
              </w:rPr>
              <w:t xml:space="preserve">TOTAL FOR THE </w:t>
            </w:r>
            <w:r>
              <w:rPr>
                <w:rFonts w:asciiTheme="minorHAnsi" w:hAnsiTheme="minorHAnsi" w:cstheme="minorHAnsi"/>
                <w:b/>
                <w:sz w:val="20"/>
              </w:rPr>
              <w:t xml:space="preserve">DAY </w:t>
            </w:r>
            <w:r w:rsidRPr="002D4BD6">
              <w:rPr>
                <w:rFonts w:asciiTheme="minorHAnsi" w:hAnsiTheme="minorHAnsi" w:cstheme="minorHAnsi"/>
                <w:b/>
                <w:sz w:val="20"/>
              </w:rPr>
              <w:t>(</w:t>
            </w:r>
            <w:r>
              <w:rPr>
                <w:rFonts w:asciiTheme="minorHAnsi" w:hAnsiTheme="minorHAnsi" w:cstheme="minorHAnsi"/>
                <w:b/>
                <w:sz w:val="20"/>
              </w:rPr>
              <w:t>5.5</w:t>
            </w:r>
            <w:r w:rsidRPr="002D4BD6">
              <w:rPr>
                <w:rFonts w:asciiTheme="minorHAnsi" w:hAnsiTheme="minorHAnsi" w:cstheme="minorHAnsi"/>
                <w:b/>
                <w:sz w:val="20"/>
              </w:rPr>
              <w:t>)</w:t>
            </w:r>
          </w:p>
        </w:tc>
        <w:tc>
          <w:tcPr>
            <w:tcW w:w="991" w:type="dxa"/>
          </w:tcPr>
          <w:p w14:paraId="6E62A2FC" w14:textId="77777777" w:rsidR="002E5797" w:rsidRPr="002D4BD6" w:rsidRDefault="002E5797" w:rsidP="000D1ADA">
            <w:pPr>
              <w:tabs>
                <w:tab w:val="decimal" w:pos="363"/>
                <w:tab w:val="left" w:pos="7100"/>
                <w:tab w:val="left" w:pos="9450"/>
              </w:tabs>
              <w:jc w:val="center"/>
              <w:rPr>
                <w:rFonts w:asciiTheme="minorHAnsi" w:hAnsiTheme="minorHAnsi" w:cstheme="minorHAnsi"/>
                <w:sz w:val="20"/>
              </w:rPr>
            </w:pPr>
          </w:p>
        </w:tc>
      </w:tr>
      <w:tr w:rsidR="002D4BD6" w:rsidRPr="002D4BD6" w14:paraId="76EC24CF" w14:textId="77777777" w:rsidTr="000C7F26">
        <w:trPr>
          <w:trHeight w:val="260"/>
        </w:trPr>
        <w:tc>
          <w:tcPr>
            <w:tcW w:w="1430" w:type="dxa"/>
          </w:tcPr>
          <w:p w14:paraId="0E936B30" w14:textId="77777777" w:rsidR="002D4BD6" w:rsidRPr="002D4BD6" w:rsidRDefault="002D4BD6" w:rsidP="000D1ADA">
            <w:pPr>
              <w:tabs>
                <w:tab w:val="left" w:pos="7100"/>
                <w:tab w:val="left" w:pos="9450"/>
              </w:tabs>
              <w:jc w:val="center"/>
              <w:rPr>
                <w:rFonts w:asciiTheme="minorHAnsi" w:hAnsiTheme="minorHAnsi" w:cstheme="minorHAnsi"/>
                <w:sz w:val="20"/>
              </w:rPr>
            </w:pPr>
          </w:p>
        </w:tc>
        <w:tc>
          <w:tcPr>
            <w:tcW w:w="1647" w:type="dxa"/>
          </w:tcPr>
          <w:p w14:paraId="4883BA2C" w14:textId="77777777" w:rsidR="002D4BD6" w:rsidRPr="002D4BD6" w:rsidRDefault="002D4BD6" w:rsidP="000D1ADA">
            <w:pPr>
              <w:tabs>
                <w:tab w:val="left" w:pos="7100"/>
                <w:tab w:val="left" w:pos="9450"/>
              </w:tabs>
              <w:rPr>
                <w:rFonts w:asciiTheme="minorHAnsi" w:hAnsiTheme="minorHAnsi" w:cstheme="minorHAnsi"/>
                <w:sz w:val="20"/>
              </w:rPr>
            </w:pPr>
          </w:p>
        </w:tc>
        <w:tc>
          <w:tcPr>
            <w:tcW w:w="6478" w:type="dxa"/>
          </w:tcPr>
          <w:p w14:paraId="008A0A7F" w14:textId="49DE98ED" w:rsidR="002D4BD6" w:rsidRPr="002D4BD6" w:rsidRDefault="002D4BD6" w:rsidP="000D1ADA">
            <w:pPr>
              <w:tabs>
                <w:tab w:val="left" w:pos="7100"/>
                <w:tab w:val="left" w:pos="9450"/>
              </w:tabs>
              <w:rPr>
                <w:rFonts w:asciiTheme="minorHAnsi" w:hAnsiTheme="minorHAnsi" w:cstheme="minorHAnsi"/>
                <w:b/>
                <w:sz w:val="20"/>
              </w:rPr>
            </w:pPr>
            <w:r w:rsidRPr="002D4BD6">
              <w:rPr>
                <w:rFonts w:asciiTheme="minorHAnsi" w:hAnsiTheme="minorHAnsi" w:cstheme="minorHAnsi"/>
                <w:b/>
                <w:sz w:val="20"/>
              </w:rPr>
              <w:t xml:space="preserve">TOTAL FOR THE </w:t>
            </w:r>
            <w:r w:rsidR="002E5797">
              <w:rPr>
                <w:rFonts w:asciiTheme="minorHAnsi" w:hAnsiTheme="minorHAnsi" w:cstheme="minorHAnsi"/>
                <w:b/>
                <w:sz w:val="20"/>
              </w:rPr>
              <w:t>ACTIVITY</w:t>
            </w:r>
            <w:r w:rsidRPr="002D4BD6">
              <w:rPr>
                <w:rFonts w:asciiTheme="minorHAnsi" w:hAnsiTheme="minorHAnsi" w:cstheme="minorHAnsi"/>
                <w:b/>
                <w:sz w:val="20"/>
              </w:rPr>
              <w:t xml:space="preserve"> (</w:t>
            </w:r>
            <w:r w:rsidR="002E5797">
              <w:rPr>
                <w:rFonts w:asciiTheme="minorHAnsi" w:hAnsiTheme="minorHAnsi" w:cstheme="minorHAnsi"/>
                <w:b/>
                <w:sz w:val="20"/>
              </w:rPr>
              <w:t>1</w:t>
            </w:r>
            <w:r w:rsidR="00C25AB3">
              <w:rPr>
                <w:rFonts w:asciiTheme="minorHAnsi" w:hAnsiTheme="minorHAnsi" w:cstheme="minorHAnsi"/>
                <w:b/>
                <w:sz w:val="20"/>
              </w:rPr>
              <w:t>5</w:t>
            </w:r>
            <w:r w:rsidR="002E5797">
              <w:rPr>
                <w:rFonts w:asciiTheme="minorHAnsi" w:hAnsiTheme="minorHAnsi" w:cstheme="minorHAnsi"/>
                <w:b/>
                <w:sz w:val="20"/>
              </w:rPr>
              <w:t>.5</w:t>
            </w:r>
            <w:r w:rsidRPr="002D4BD6">
              <w:rPr>
                <w:rFonts w:asciiTheme="minorHAnsi" w:hAnsiTheme="minorHAnsi" w:cstheme="minorHAnsi"/>
                <w:b/>
                <w:sz w:val="20"/>
              </w:rPr>
              <w:t>)</w:t>
            </w:r>
          </w:p>
        </w:tc>
        <w:tc>
          <w:tcPr>
            <w:tcW w:w="991" w:type="dxa"/>
          </w:tcPr>
          <w:p w14:paraId="4AC15BD0" w14:textId="77777777" w:rsidR="002D4BD6" w:rsidRPr="002D4BD6" w:rsidRDefault="002D4BD6" w:rsidP="000D1ADA">
            <w:pPr>
              <w:tabs>
                <w:tab w:val="decimal" w:pos="363"/>
                <w:tab w:val="left" w:pos="7100"/>
                <w:tab w:val="left" w:pos="9450"/>
              </w:tabs>
              <w:jc w:val="center"/>
              <w:rPr>
                <w:rFonts w:asciiTheme="minorHAnsi" w:hAnsiTheme="minorHAnsi" w:cstheme="minorHAnsi"/>
                <w:sz w:val="20"/>
              </w:rPr>
            </w:pPr>
          </w:p>
        </w:tc>
      </w:tr>
    </w:tbl>
    <w:p w14:paraId="6803C48E" w14:textId="77777777" w:rsidR="00C25AB3" w:rsidRPr="000C7F26" w:rsidRDefault="00C25AB3" w:rsidP="002D4BD6">
      <w:pPr>
        <w:shd w:val="clear" w:color="auto" w:fill="FFFFFF"/>
        <w:rPr>
          <w:rFonts w:asciiTheme="minorHAnsi" w:hAnsiTheme="minorHAnsi" w:cstheme="minorHAnsi"/>
          <w:b/>
          <w:bCs/>
          <w:color w:val="464646"/>
          <w:sz w:val="12"/>
          <w:szCs w:val="12"/>
        </w:rPr>
      </w:pPr>
    </w:p>
    <w:p w14:paraId="05C556F2" w14:textId="7B9D9901" w:rsidR="002D4BD6" w:rsidRPr="002D4BD6" w:rsidRDefault="002D4BD6" w:rsidP="002D4BD6">
      <w:pPr>
        <w:shd w:val="clear" w:color="auto" w:fill="FFFFFF"/>
        <w:rPr>
          <w:rFonts w:asciiTheme="minorHAnsi" w:hAnsiTheme="minorHAnsi" w:cstheme="minorHAnsi"/>
          <w:i/>
          <w:iCs/>
          <w:color w:val="464646"/>
          <w:sz w:val="20"/>
        </w:rPr>
      </w:pPr>
      <w:r w:rsidRPr="002D4BD6">
        <w:rPr>
          <w:rFonts w:asciiTheme="minorHAnsi" w:hAnsiTheme="minorHAnsi" w:cstheme="minorHAnsi"/>
          <w:b/>
          <w:bCs/>
          <w:color w:val="464646"/>
          <w:sz w:val="20"/>
        </w:rPr>
        <w:t>Accessing The Online Evaluation:</w:t>
      </w:r>
      <w:r w:rsidRPr="002D4BD6">
        <w:rPr>
          <w:rFonts w:asciiTheme="minorHAnsi" w:hAnsiTheme="minorHAnsi" w:cstheme="minorHAnsi"/>
          <w:i/>
          <w:iCs/>
          <w:color w:val="464646"/>
          <w:sz w:val="20"/>
        </w:rPr>
        <w:t xml:space="preserve"> (The evaluation is available the day after the event)</w:t>
      </w:r>
    </w:p>
    <w:p w14:paraId="7EA52D4B" w14:textId="77777777" w:rsidR="002D4BD6" w:rsidRPr="002D4BD6" w:rsidRDefault="002D4BD6" w:rsidP="002D4BD6">
      <w:pPr>
        <w:numPr>
          <w:ilvl w:val="0"/>
          <w:numId w:val="5"/>
        </w:numPr>
        <w:shd w:val="clear" w:color="auto" w:fill="FFFFFF"/>
        <w:ind w:left="540"/>
        <w:rPr>
          <w:rStyle w:val="Hyperlink"/>
          <w:rFonts w:asciiTheme="minorHAnsi" w:hAnsiTheme="minorHAnsi" w:cstheme="minorHAnsi"/>
          <w:color w:val="464646"/>
          <w:sz w:val="20"/>
        </w:rPr>
      </w:pPr>
      <w:r w:rsidRPr="001406AE">
        <w:rPr>
          <w:rFonts w:asciiTheme="minorHAnsi" w:hAnsiTheme="minorHAnsi" w:cstheme="minorHAnsi"/>
          <w:sz w:val="20"/>
        </w:rPr>
        <w:t xml:space="preserve">Go to </w:t>
      </w:r>
      <w:hyperlink r:id="rId11" w:tooltip="Go to https://ce.dartmouth-hitchcock.org/login.aspx&gt;" w:history="1">
        <w:r w:rsidRPr="002D4BD6">
          <w:rPr>
            <w:rStyle w:val="Hyperlink"/>
            <w:rFonts w:asciiTheme="minorHAnsi" w:hAnsiTheme="minorHAnsi" w:cstheme="minorHAnsi"/>
            <w:sz w:val="20"/>
            <w:lang w:val="en"/>
          </w:rPr>
          <w:t>https://dh.cloud-cme.com/</w:t>
        </w:r>
      </w:hyperlink>
    </w:p>
    <w:p w14:paraId="21C79CF8" w14:textId="77777777" w:rsidR="002D4BD6" w:rsidRPr="001406AE" w:rsidRDefault="002D4BD6" w:rsidP="002D4BD6">
      <w:pPr>
        <w:numPr>
          <w:ilvl w:val="0"/>
          <w:numId w:val="5"/>
        </w:numPr>
        <w:shd w:val="clear" w:color="auto" w:fill="FFFFFF"/>
        <w:ind w:left="540" w:right="-90"/>
        <w:rPr>
          <w:rFonts w:asciiTheme="minorHAnsi" w:hAnsiTheme="minorHAnsi" w:cstheme="minorHAnsi"/>
          <w:sz w:val="20"/>
        </w:rPr>
      </w:pPr>
      <w:r w:rsidRPr="001406AE">
        <w:rPr>
          <w:rFonts w:asciiTheme="minorHAnsi" w:hAnsiTheme="minorHAnsi" w:cstheme="minorHAnsi"/>
          <w:sz w:val="20"/>
        </w:rPr>
        <w:t>Click Sign in.</w:t>
      </w:r>
    </w:p>
    <w:p w14:paraId="01DDA05A" w14:textId="77777777" w:rsidR="002D4BD6" w:rsidRPr="001406AE" w:rsidRDefault="002D4BD6" w:rsidP="002D4BD6">
      <w:pPr>
        <w:numPr>
          <w:ilvl w:val="0"/>
          <w:numId w:val="5"/>
        </w:numPr>
        <w:shd w:val="clear" w:color="auto" w:fill="FFFFFF"/>
        <w:ind w:left="540"/>
        <w:rPr>
          <w:rFonts w:asciiTheme="minorHAnsi" w:hAnsiTheme="minorHAnsi" w:cstheme="minorHAnsi"/>
          <w:sz w:val="20"/>
        </w:rPr>
      </w:pPr>
      <w:r w:rsidRPr="001406AE">
        <w:rPr>
          <w:rFonts w:asciiTheme="minorHAnsi" w:hAnsiTheme="minorHAnsi" w:cstheme="minorHAnsi"/>
          <w:sz w:val="20"/>
        </w:rPr>
        <w:t xml:space="preserve">Click on the </w:t>
      </w:r>
      <w:r w:rsidRPr="001406AE">
        <w:rPr>
          <w:rFonts w:asciiTheme="minorHAnsi" w:hAnsiTheme="minorHAnsi" w:cstheme="minorHAnsi"/>
          <w:b/>
          <w:sz w:val="20"/>
        </w:rPr>
        <w:t xml:space="preserve">My Account </w:t>
      </w:r>
      <w:r w:rsidRPr="001406AE">
        <w:rPr>
          <w:rFonts w:asciiTheme="minorHAnsi" w:hAnsiTheme="minorHAnsi" w:cstheme="minorHAnsi"/>
          <w:sz w:val="20"/>
        </w:rPr>
        <w:t>menu tab.</w:t>
      </w:r>
    </w:p>
    <w:p w14:paraId="2E5D5066" w14:textId="77777777" w:rsidR="002D4BD6" w:rsidRPr="001406AE" w:rsidRDefault="002D4BD6" w:rsidP="002D4BD6">
      <w:pPr>
        <w:numPr>
          <w:ilvl w:val="0"/>
          <w:numId w:val="5"/>
        </w:numPr>
        <w:shd w:val="clear" w:color="auto" w:fill="FFFFFF"/>
        <w:ind w:left="540"/>
        <w:rPr>
          <w:rFonts w:asciiTheme="minorHAnsi" w:hAnsiTheme="minorHAnsi" w:cstheme="minorHAnsi"/>
          <w:sz w:val="20"/>
        </w:rPr>
      </w:pPr>
      <w:r w:rsidRPr="001406AE">
        <w:rPr>
          <w:rFonts w:asciiTheme="minorHAnsi" w:hAnsiTheme="minorHAnsi" w:cstheme="minorHAnsi"/>
          <w:sz w:val="20"/>
        </w:rPr>
        <w:t xml:space="preserve">Click on </w:t>
      </w:r>
      <w:r w:rsidRPr="001406AE">
        <w:rPr>
          <w:rFonts w:asciiTheme="minorHAnsi" w:hAnsiTheme="minorHAnsi" w:cstheme="minorHAnsi"/>
          <w:b/>
          <w:sz w:val="20"/>
        </w:rPr>
        <w:t>Evaluations</w:t>
      </w:r>
      <w:r w:rsidRPr="001406AE">
        <w:rPr>
          <w:rFonts w:asciiTheme="minorHAnsi" w:hAnsiTheme="minorHAnsi" w:cstheme="minorHAnsi"/>
          <w:sz w:val="20"/>
        </w:rPr>
        <w:t>.</w:t>
      </w:r>
    </w:p>
    <w:p w14:paraId="4CE21945" w14:textId="77777777" w:rsidR="002D4BD6" w:rsidRPr="001406AE" w:rsidRDefault="002D4BD6" w:rsidP="002D4BD6">
      <w:pPr>
        <w:numPr>
          <w:ilvl w:val="0"/>
          <w:numId w:val="5"/>
        </w:numPr>
        <w:shd w:val="clear" w:color="auto" w:fill="FFFFFF"/>
        <w:ind w:left="540"/>
        <w:rPr>
          <w:rFonts w:asciiTheme="minorHAnsi" w:hAnsiTheme="minorHAnsi" w:cstheme="minorHAnsi"/>
          <w:sz w:val="20"/>
        </w:rPr>
      </w:pPr>
      <w:r w:rsidRPr="001406AE">
        <w:rPr>
          <w:rFonts w:asciiTheme="minorHAnsi" w:hAnsiTheme="minorHAnsi" w:cstheme="minorHAnsi"/>
          <w:sz w:val="20"/>
        </w:rPr>
        <w:t xml:space="preserve">Click the </w:t>
      </w:r>
      <w:r w:rsidRPr="001406AE">
        <w:rPr>
          <w:rFonts w:asciiTheme="minorHAnsi" w:hAnsiTheme="minorHAnsi" w:cstheme="minorHAnsi"/>
          <w:b/>
          <w:sz w:val="20"/>
        </w:rPr>
        <w:t xml:space="preserve">Complete Evaluation </w:t>
      </w:r>
      <w:r w:rsidRPr="001406AE">
        <w:rPr>
          <w:rFonts w:asciiTheme="minorHAnsi" w:hAnsiTheme="minorHAnsi" w:cstheme="minorHAnsi"/>
          <w:sz w:val="20"/>
        </w:rPr>
        <w:t>button to access the evaluation.</w:t>
      </w:r>
    </w:p>
    <w:p w14:paraId="18F05019" w14:textId="77777777" w:rsidR="002D4BD6" w:rsidRPr="001406AE" w:rsidRDefault="002D4BD6" w:rsidP="002D4BD6">
      <w:pPr>
        <w:numPr>
          <w:ilvl w:val="0"/>
          <w:numId w:val="5"/>
        </w:numPr>
        <w:shd w:val="clear" w:color="auto" w:fill="FFFFFF"/>
        <w:ind w:left="540"/>
        <w:rPr>
          <w:rFonts w:asciiTheme="minorHAnsi" w:hAnsiTheme="minorHAnsi" w:cstheme="minorHAnsi"/>
          <w:sz w:val="20"/>
        </w:rPr>
      </w:pPr>
      <w:r w:rsidRPr="001406AE">
        <w:rPr>
          <w:rFonts w:asciiTheme="minorHAnsi" w:hAnsiTheme="minorHAnsi" w:cstheme="minorHAnsi"/>
          <w:sz w:val="20"/>
        </w:rPr>
        <w:t xml:space="preserve">Complete the evaluation and click submit. Contact hours will be applied to your transcript. You can view your updated transcript by clicking on the </w:t>
      </w:r>
      <w:r w:rsidRPr="001406AE">
        <w:rPr>
          <w:rFonts w:asciiTheme="minorHAnsi" w:hAnsiTheme="minorHAnsi" w:cstheme="minorHAnsi"/>
          <w:b/>
          <w:sz w:val="20"/>
        </w:rPr>
        <w:t>Transcript</w:t>
      </w:r>
      <w:r w:rsidRPr="001406AE">
        <w:rPr>
          <w:rFonts w:asciiTheme="minorHAnsi" w:hAnsiTheme="minorHAnsi" w:cstheme="minorHAnsi"/>
          <w:sz w:val="20"/>
        </w:rPr>
        <w:t xml:space="preserve"> menu tab.</w:t>
      </w:r>
    </w:p>
    <w:p w14:paraId="4431F999" w14:textId="44298561" w:rsidR="00267056" w:rsidRPr="00A014CB" w:rsidRDefault="002D4BD6" w:rsidP="00A014CB">
      <w:pPr>
        <w:numPr>
          <w:ilvl w:val="0"/>
          <w:numId w:val="5"/>
        </w:numPr>
        <w:shd w:val="clear" w:color="auto" w:fill="FFFFFF"/>
        <w:ind w:left="540"/>
        <w:rPr>
          <w:rFonts w:asciiTheme="minorHAnsi" w:hAnsiTheme="minorHAnsi" w:cstheme="minorHAnsi"/>
          <w:color w:val="464646"/>
          <w:sz w:val="20"/>
        </w:rPr>
      </w:pPr>
      <w:r w:rsidRPr="001406AE">
        <w:rPr>
          <w:rFonts w:asciiTheme="minorHAnsi" w:hAnsiTheme="minorHAnsi" w:cstheme="minorHAnsi"/>
          <w:sz w:val="20"/>
        </w:rPr>
        <w:t xml:space="preserve">For questions or technical support, please email </w:t>
      </w:r>
      <w:hyperlink r:id="rId12" w:history="1">
        <w:r w:rsidRPr="002D4BD6">
          <w:rPr>
            <w:rStyle w:val="Hyperlink"/>
            <w:rFonts w:asciiTheme="minorHAnsi" w:hAnsiTheme="minorHAnsi" w:cstheme="minorHAnsi"/>
            <w:color w:val="0000FF"/>
            <w:sz w:val="20"/>
          </w:rPr>
          <w:t>clpd.support@hitchcock.org</w:t>
        </w:r>
      </w:hyperlink>
      <w:r w:rsidRPr="002D4BD6">
        <w:rPr>
          <w:rFonts w:asciiTheme="minorHAnsi" w:hAnsiTheme="minorHAnsi" w:cstheme="minorHAnsi"/>
          <w:color w:val="464646"/>
          <w:sz w:val="20"/>
        </w:rPr>
        <w:t xml:space="preserve"> </w:t>
      </w:r>
      <w:r w:rsidRPr="001406AE">
        <w:rPr>
          <w:rFonts w:asciiTheme="minorHAnsi" w:hAnsiTheme="minorHAnsi" w:cstheme="minorHAnsi"/>
          <w:sz w:val="20"/>
        </w:rPr>
        <w:t>or call (603) 653-1234.</w:t>
      </w:r>
    </w:p>
    <w:p w14:paraId="3D648BFD" w14:textId="77777777" w:rsidR="00C25AB3" w:rsidRPr="000C7F26" w:rsidRDefault="00C25AB3" w:rsidP="002D4BD6">
      <w:pPr>
        <w:tabs>
          <w:tab w:val="left" w:pos="7100"/>
          <w:tab w:val="left" w:pos="9450"/>
        </w:tabs>
        <w:rPr>
          <w:rFonts w:asciiTheme="minorHAnsi" w:hAnsiTheme="minorHAnsi" w:cstheme="minorHAnsi"/>
          <w:b/>
          <w:bCs/>
          <w:sz w:val="12"/>
          <w:szCs w:val="12"/>
        </w:rPr>
      </w:pPr>
    </w:p>
    <w:p w14:paraId="483E74B5" w14:textId="6DFDD1BF" w:rsidR="002D4BD6" w:rsidRPr="002D4BD6" w:rsidRDefault="002D4BD6" w:rsidP="002D4BD6">
      <w:pPr>
        <w:tabs>
          <w:tab w:val="left" w:pos="7100"/>
          <w:tab w:val="left" w:pos="9450"/>
        </w:tabs>
        <w:rPr>
          <w:rFonts w:asciiTheme="minorHAnsi" w:hAnsiTheme="minorHAnsi" w:cstheme="minorHAnsi"/>
          <w:b/>
          <w:bCs/>
          <w:sz w:val="20"/>
        </w:rPr>
      </w:pPr>
      <w:r w:rsidRPr="002D4BD6">
        <w:rPr>
          <w:rFonts w:asciiTheme="minorHAnsi" w:hAnsiTheme="minorHAnsi" w:cstheme="minorHAnsi"/>
          <w:b/>
          <w:bCs/>
          <w:sz w:val="20"/>
        </w:rPr>
        <w:t>Accessing Your Online Transcript:</w:t>
      </w:r>
    </w:p>
    <w:p w14:paraId="1F10234A" w14:textId="418F4817" w:rsidR="002D4BD6" w:rsidRDefault="002D4BD6" w:rsidP="002D4BD6">
      <w:pPr>
        <w:pStyle w:val="Default"/>
        <w:rPr>
          <w:rFonts w:asciiTheme="minorHAnsi" w:hAnsiTheme="minorHAnsi" w:cstheme="minorHAnsi"/>
          <w:sz w:val="20"/>
          <w:szCs w:val="20"/>
        </w:rPr>
      </w:pPr>
      <w:r w:rsidRPr="002D4BD6">
        <w:rPr>
          <w:rFonts w:asciiTheme="minorHAnsi" w:hAnsiTheme="minorHAnsi" w:cstheme="minorHAnsi"/>
          <w:sz w:val="20"/>
          <w:szCs w:val="20"/>
        </w:rPr>
        <w:t xml:space="preserve">See “How </w:t>
      </w:r>
      <w:r w:rsidR="005515CE">
        <w:rPr>
          <w:rFonts w:asciiTheme="minorHAnsi" w:hAnsiTheme="minorHAnsi" w:cstheme="minorHAnsi"/>
          <w:sz w:val="20"/>
          <w:szCs w:val="20"/>
        </w:rPr>
        <w:t>t</w:t>
      </w:r>
      <w:r w:rsidRPr="002D4BD6">
        <w:rPr>
          <w:rFonts w:asciiTheme="minorHAnsi" w:hAnsiTheme="minorHAnsi" w:cstheme="minorHAnsi"/>
          <w:sz w:val="20"/>
          <w:szCs w:val="20"/>
        </w:rPr>
        <w:t>o Access Your Online CE Transcript” instructions.</w:t>
      </w:r>
    </w:p>
    <w:p w14:paraId="6B70EE24" w14:textId="666CDC07" w:rsidR="005515CE" w:rsidRPr="00CB072C" w:rsidRDefault="005515CE" w:rsidP="002D4BD6">
      <w:pPr>
        <w:pStyle w:val="Default"/>
        <w:rPr>
          <w:rFonts w:asciiTheme="minorHAnsi" w:hAnsiTheme="minorHAnsi" w:cstheme="minorHAnsi"/>
          <w:sz w:val="12"/>
          <w:szCs w:val="12"/>
        </w:rPr>
      </w:pPr>
    </w:p>
    <w:p w14:paraId="7941E99B" w14:textId="558E6D3F" w:rsidR="005515CE" w:rsidRDefault="005515CE" w:rsidP="002D4BD6">
      <w:pPr>
        <w:pStyle w:val="Default"/>
        <w:rPr>
          <w:rFonts w:asciiTheme="minorHAnsi" w:hAnsiTheme="minorHAnsi" w:cstheme="minorHAnsi"/>
          <w:b/>
          <w:bCs/>
          <w:sz w:val="20"/>
          <w:szCs w:val="20"/>
        </w:rPr>
      </w:pPr>
      <w:r w:rsidRPr="005515CE">
        <w:rPr>
          <w:rFonts w:asciiTheme="minorHAnsi" w:hAnsiTheme="minorHAnsi" w:cstheme="minorHAnsi"/>
          <w:b/>
          <w:bCs/>
          <w:sz w:val="20"/>
          <w:szCs w:val="20"/>
        </w:rPr>
        <w:t>Learning Objective:</w:t>
      </w:r>
    </w:p>
    <w:p w14:paraId="6F9088B8" w14:textId="44C60AAB" w:rsidR="005515CE" w:rsidRDefault="005515CE" w:rsidP="005515CE">
      <w:pPr>
        <w:shd w:val="clear" w:color="auto" w:fill="FFFFFF"/>
        <w:textAlignment w:val="baseline"/>
        <w:rPr>
          <w:rFonts w:asciiTheme="minorHAnsi" w:hAnsiTheme="minorHAnsi" w:cstheme="minorHAnsi"/>
          <w:color w:val="000000"/>
          <w:sz w:val="20"/>
        </w:rPr>
      </w:pPr>
      <w:r w:rsidRPr="005515CE">
        <w:rPr>
          <w:rFonts w:asciiTheme="minorHAnsi" w:hAnsiTheme="minorHAnsi" w:cstheme="minorHAnsi"/>
          <w:color w:val="000000"/>
          <w:sz w:val="20"/>
        </w:rPr>
        <w:t>At the conclusion of this learning activity, participants will be able to describe at least two innovative strategies to improve perinatal outcomes.</w:t>
      </w:r>
    </w:p>
    <w:p w14:paraId="7C9411C4" w14:textId="577A8FA0" w:rsidR="005515CE" w:rsidRPr="00CB072C" w:rsidRDefault="005515CE" w:rsidP="005515CE">
      <w:pPr>
        <w:shd w:val="clear" w:color="auto" w:fill="FFFFFF"/>
        <w:textAlignment w:val="baseline"/>
        <w:rPr>
          <w:rFonts w:asciiTheme="minorHAnsi" w:hAnsiTheme="minorHAnsi" w:cstheme="minorHAnsi"/>
          <w:color w:val="000000"/>
          <w:sz w:val="12"/>
          <w:szCs w:val="12"/>
        </w:rPr>
      </w:pPr>
    </w:p>
    <w:p w14:paraId="13E4DE0C" w14:textId="6E611164" w:rsidR="005515CE" w:rsidRPr="005515CE" w:rsidRDefault="005515CE" w:rsidP="005515CE">
      <w:pPr>
        <w:shd w:val="clear" w:color="auto" w:fill="FFFFFF"/>
        <w:textAlignment w:val="baseline"/>
        <w:rPr>
          <w:rFonts w:asciiTheme="minorHAnsi" w:hAnsiTheme="minorHAnsi" w:cstheme="minorHAnsi"/>
          <w:b/>
          <w:bCs/>
          <w:color w:val="000000"/>
          <w:sz w:val="20"/>
        </w:rPr>
      </w:pPr>
      <w:r w:rsidRPr="005515CE">
        <w:rPr>
          <w:rFonts w:asciiTheme="minorHAnsi" w:hAnsiTheme="minorHAnsi" w:cstheme="minorHAnsi"/>
          <w:b/>
          <w:bCs/>
          <w:color w:val="000000"/>
          <w:sz w:val="20"/>
        </w:rPr>
        <w:t>Accreditation:</w:t>
      </w:r>
    </w:p>
    <w:p w14:paraId="14A5E537" w14:textId="405F1AF4" w:rsidR="005515CE" w:rsidRDefault="005515CE" w:rsidP="005515CE">
      <w:pPr>
        <w:shd w:val="clear" w:color="auto" w:fill="FFFFFF"/>
        <w:textAlignment w:val="baseline"/>
        <w:rPr>
          <w:rFonts w:asciiTheme="minorHAnsi" w:hAnsiTheme="minorHAnsi" w:cstheme="minorHAnsi"/>
          <w:color w:val="000000"/>
          <w:sz w:val="20"/>
        </w:rPr>
      </w:pPr>
      <w:r w:rsidRPr="005515CE">
        <w:rPr>
          <w:rFonts w:asciiTheme="minorHAnsi" w:hAnsiTheme="minorHAnsi" w:cstheme="minorHAnsi"/>
          <w:color w:val="000000"/>
          <w:sz w:val="20"/>
        </w:rPr>
        <w:t>In support of improving patient care, Dartmouth Health is jointly accredited by the Accreditation Council for Continuing Medical Education (ACCME), the Accreditation Council for Pharmacy Education (ACPE), and the American Nurses Credentialing Center (ANCC), to provide continuing education for the healthcare team. </w:t>
      </w:r>
    </w:p>
    <w:p w14:paraId="1B99CA0D" w14:textId="77777777" w:rsidR="005515CE" w:rsidRPr="005515CE" w:rsidRDefault="005515CE" w:rsidP="005515CE">
      <w:pPr>
        <w:shd w:val="clear" w:color="auto" w:fill="FFFFFF"/>
        <w:textAlignment w:val="baseline"/>
        <w:rPr>
          <w:rFonts w:asciiTheme="minorHAnsi" w:hAnsiTheme="minorHAnsi" w:cstheme="minorHAnsi"/>
          <w:color w:val="000000"/>
          <w:sz w:val="12"/>
          <w:szCs w:val="12"/>
        </w:rPr>
      </w:pPr>
    </w:p>
    <w:p w14:paraId="3B5737F6" w14:textId="75E90C2B" w:rsidR="005515CE" w:rsidRDefault="005515CE" w:rsidP="005515CE">
      <w:pPr>
        <w:shd w:val="clear" w:color="auto" w:fill="FFFFFF"/>
        <w:textAlignment w:val="baseline"/>
        <w:rPr>
          <w:rFonts w:asciiTheme="minorHAnsi" w:hAnsiTheme="minorHAnsi" w:cstheme="minorHAnsi"/>
          <w:color w:val="000000"/>
          <w:sz w:val="20"/>
        </w:rPr>
      </w:pPr>
      <w:r w:rsidRPr="005515CE">
        <w:rPr>
          <w:rFonts w:asciiTheme="minorHAnsi" w:hAnsiTheme="minorHAnsi" w:cstheme="minorHAnsi"/>
          <w:b/>
          <w:bCs/>
          <w:color w:val="000000"/>
          <w:sz w:val="20"/>
        </w:rPr>
        <w:t>American Medical Association (AMA)</w:t>
      </w:r>
      <w:r w:rsidRPr="005515CE">
        <w:rPr>
          <w:rFonts w:asciiTheme="minorHAnsi" w:hAnsiTheme="minorHAnsi" w:cstheme="minorHAnsi"/>
          <w:color w:val="000000"/>
          <w:sz w:val="20"/>
        </w:rPr>
        <w:br/>
        <w:t>Dartmouth Health designates this Live Activity for a maximum of 15.50 </w:t>
      </w:r>
      <w:r w:rsidRPr="005515CE">
        <w:rPr>
          <w:rFonts w:asciiTheme="minorHAnsi" w:hAnsiTheme="minorHAnsi" w:cstheme="minorHAnsi"/>
          <w:i/>
          <w:iCs/>
          <w:color w:val="000000"/>
          <w:sz w:val="20"/>
        </w:rPr>
        <w:t xml:space="preserve">AMA PRA Category 1 </w:t>
      </w:r>
      <w:proofErr w:type="spellStart"/>
      <w:r w:rsidRPr="005515CE">
        <w:rPr>
          <w:rFonts w:asciiTheme="minorHAnsi" w:hAnsiTheme="minorHAnsi" w:cstheme="minorHAnsi"/>
          <w:i/>
          <w:iCs/>
          <w:color w:val="000000"/>
          <w:sz w:val="20"/>
        </w:rPr>
        <w:t>Credits</w:t>
      </w:r>
      <w:r w:rsidRPr="005515CE">
        <w:rPr>
          <w:rFonts w:asciiTheme="minorHAnsi" w:hAnsiTheme="minorHAnsi" w:cstheme="minorHAnsi"/>
          <w:i/>
          <w:iCs/>
          <w:color w:val="000000"/>
          <w:sz w:val="20"/>
          <w:vertAlign w:val="superscript"/>
        </w:rPr>
        <w:t>TM</w:t>
      </w:r>
      <w:proofErr w:type="spellEnd"/>
      <w:r w:rsidRPr="005515CE">
        <w:rPr>
          <w:rFonts w:asciiTheme="minorHAnsi" w:hAnsiTheme="minorHAnsi" w:cstheme="minorHAnsi"/>
          <w:i/>
          <w:iCs/>
          <w:color w:val="000000"/>
          <w:sz w:val="20"/>
        </w:rPr>
        <w:t>. </w:t>
      </w:r>
      <w:r w:rsidRPr="005515CE">
        <w:rPr>
          <w:rFonts w:asciiTheme="minorHAnsi" w:hAnsiTheme="minorHAnsi" w:cstheme="minorHAnsi"/>
          <w:color w:val="000000"/>
          <w:sz w:val="20"/>
        </w:rPr>
        <w:t>Physicians should claim only the credit commensurate with the extent of their participation in the activity.</w:t>
      </w:r>
    </w:p>
    <w:p w14:paraId="0884B759" w14:textId="77777777" w:rsidR="005515CE" w:rsidRPr="005515CE" w:rsidRDefault="005515CE" w:rsidP="005515CE">
      <w:pPr>
        <w:shd w:val="clear" w:color="auto" w:fill="FFFFFF"/>
        <w:textAlignment w:val="baseline"/>
        <w:rPr>
          <w:rFonts w:asciiTheme="minorHAnsi" w:hAnsiTheme="minorHAnsi" w:cstheme="minorHAnsi"/>
          <w:color w:val="000000"/>
          <w:sz w:val="12"/>
          <w:szCs w:val="12"/>
        </w:rPr>
      </w:pPr>
    </w:p>
    <w:p w14:paraId="1C0AAF10" w14:textId="667A9032" w:rsidR="005515CE" w:rsidRDefault="005515CE" w:rsidP="005515CE">
      <w:pPr>
        <w:shd w:val="clear" w:color="auto" w:fill="FFFFFF"/>
        <w:textAlignment w:val="baseline"/>
        <w:rPr>
          <w:rFonts w:asciiTheme="minorHAnsi" w:hAnsiTheme="minorHAnsi" w:cstheme="minorHAnsi"/>
          <w:color w:val="000000"/>
          <w:sz w:val="20"/>
        </w:rPr>
      </w:pPr>
      <w:r w:rsidRPr="005515CE">
        <w:rPr>
          <w:rFonts w:asciiTheme="minorHAnsi" w:hAnsiTheme="minorHAnsi" w:cstheme="minorHAnsi"/>
          <w:b/>
          <w:bCs/>
          <w:color w:val="000000"/>
          <w:sz w:val="20"/>
        </w:rPr>
        <w:t>American Nurses Credentialing Center (ANCC)</w:t>
      </w:r>
      <w:r w:rsidRPr="005515CE">
        <w:rPr>
          <w:rFonts w:asciiTheme="minorHAnsi" w:hAnsiTheme="minorHAnsi" w:cstheme="minorHAnsi"/>
          <w:color w:val="000000"/>
          <w:sz w:val="20"/>
        </w:rPr>
        <w:br/>
        <w:t>Dartmouth Health designates this Live Activity for a maximum of 15.50 ANCC contact hours. </w:t>
      </w:r>
    </w:p>
    <w:p w14:paraId="06FAB738" w14:textId="77777777" w:rsidR="005515CE" w:rsidRPr="005515CE" w:rsidRDefault="005515CE" w:rsidP="005515CE">
      <w:pPr>
        <w:shd w:val="clear" w:color="auto" w:fill="FFFFFF"/>
        <w:textAlignment w:val="baseline"/>
        <w:rPr>
          <w:rFonts w:asciiTheme="minorHAnsi" w:hAnsiTheme="minorHAnsi" w:cstheme="minorHAnsi"/>
          <w:color w:val="000000"/>
          <w:sz w:val="12"/>
          <w:szCs w:val="12"/>
        </w:rPr>
      </w:pPr>
    </w:p>
    <w:p w14:paraId="378E85AD" w14:textId="5A24D138" w:rsidR="00483DAF" w:rsidRPr="005515CE" w:rsidRDefault="005515CE" w:rsidP="005515CE">
      <w:pPr>
        <w:shd w:val="clear" w:color="auto" w:fill="FFFFFF"/>
        <w:textAlignment w:val="baseline"/>
        <w:rPr>
          <w:rFonts w:asciiTheme="minorHAnsi" w:hAnsiTheme="minorHAnsi" w:cstheme="minorHAnsi"/>
          <w:color w:val="000000"/>
          <w:sz w:val="20"/>
        </w:rPr>
      </w:pPr>
      <w:r w:rsidRPr="005515CE">
        <w:rPr>
          <w:rFonts w:asciiTheme="minorHAnsi" w:hAnsiTheme="minorHAnsi" w:cstheme="minorHAnsi"/>
          <w:color w:val="000000"/>
          <w:sz w:val="20"/>
        </w:rPr>
        <w:t>All other learners may claim CME-designated participation credit. Consult your professional licensing board regarding the applicability and acceptance of CME-designated participation credit for programs certified for credit by organizations accredited by Joint Accreditation for Interprofessional Education. </w:t>
      </w:r>
      <w:r w:rsidR="00483DAF" w:rsidRPr="005515CE">
        <w:rPr>
          <w:rFonts w:asciiTheme="minorHAnsi" w:hAnsiTheme="minorHAnsi" w:cstheme="minorHAnsi"/>
          <w:color w:val="FFFFFF"/>
          <w:sz w:val="20"/>
        </w:rPr>
        <w:t>off location.</w:t>
      </w:r>
    </w:p>
    <w:sectPr w:rsidR="00483DAF" w:rsidRPr="005515CE" w:rsidSect="000C7F26">
      <w:headerReference w:type="default" r:id="rId13"/>
      <w:footerReference w:type="default" r:id="rId14"/>
      <w:pgSz w:w="12240" w:h="15840"/>
      <w:pgMar w:top="1170" w:right="720" w:bottom="540" w:left="720" w:header="446"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E6F5F" w14:textId="77777777" w:rsidR="00093E80" w:rsidRDefault="00093E80">
      <w:r>
        <w:separator/>
      </w:r>
    </w:p>
  </w:endnote>
  <w:endnote w:type="continuationSeparator" w:id="0">
    <w:p w14:paraId="4A348D4A" w14:textId="77777777" w:rsidR="00093E80" w:rsidRDefault="0009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Stone Sans II ITC Std Md">
    <w:altName w:val="Stone Sans II ITC Std Md"/>
    <w:panose1 w:val="00000000000000000000"/>
    <w:charset w:val="00"/>
    <w:family w:val="swiss"/>
    <w:notTrueType/>
    <w:pitch w:val="default"/>
    <w:sig w:usb0="00000003" w:usb1="00000000" w:usb2="00000000" w:usb3="00000000" w:csb0="00000001" w:csb1="00000000"/>
  </w:font>
  <w:font w:name="Stone Sans II ITC Std">
    <w:altName w:val="Stone Sans II ITC St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D018" w14:textId="49829B3B" w:rsidR="00C3653A" w:rsidRPr="00FB5CD7" w:rsidRDefault="00C3653A">
    <w:pPr>
      <w:pStyle w:val="Footer"/>
      <w:rPr>
        <w:b/>
      </w:rPr>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E7F5D" w14:textId="77777777" w:rsidR="00093E80" w:rsidRDefault="00093E80">
      <w:r>
        <w:separator/>
      </w:r>
    </w:p>
  </w:footnote>
  <w:footnote w:type="continuationSeparator" w:id="0">
    <w:p w14:paraId="6CA2D063" w14:textId="77777777" w:rsidR="00093E80" w:rsidRDefault="00093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8AC2B" w14:textId="5530BE71" w:rsidR="00C3653A" w:rsidRDefault="007D08F6" w:rsidP="0027362D">
    <w:pPr>
      <w:pStyle w:val="Header"/>
    </w:pPr>
    <w:r>
      <w:rPr>
        <w:noProof/>
      </w:rPr>
      <w:drawing>
        <wp:anchor distT="0" distB="0" distL="114300" distR="114300" simplePos="0" relativeHeight="251662336" behindDoc="0" locked="0" layoutInCell="1" allowOverlap="1" wp14:anchorId="1F1EF530" wp14:editId="01B101DE">
          <wp:simplePos x="0" y="0"/>
          <wp:positionH relativeFrom="margin">
            <wp:posOffset>0</wp:posOffset>
          </wp:positionH>
          <wp:positionV relativeFrom="paragraph">
            <wp:posOffset>0</wp:posOffset>
          </wp:positionV>
          <wp:extent cx="1417320" cy="4000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17320" cy="4000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6307"/>
    <w:multiLevelType w:val="multilevel"/>
    <w:tmpl w:val="A77E1E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D3E6212"/>
    <w:multiLevelType w:val="hybridMultilevel"/>
    <w:tmpl w:val="0AFCCD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2B4B73"/>
    <w:multiLevelType w:val="multilevel"/>
    <w:tmpl w:val="6178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0F5F3A"/>
    <w:multiLevelType w:val="hybridMultilevel"/>
    <w:tmpl w:val="ECA62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5D0D09"/>
    <w:multiLevelType w:val="multilevel"/>
    <w:tmpl w:val="A17C9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AF4389F"/>
    <w:multiLevelType w:val="hybridMultilevel"/>
    <w:tmpl w:val="70A26CF6"/>
    <w:lvl w:ilvl="0" w:tplc="A89E272A">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 w:ilvl="0">
        <w:start w:val="1"/>
        <w:numFmt w:val="decimal"/>
        <w:lvlText w:val=""/>
        <w:lvlJc w:val="left"/>
      </w:lvl>
    </w:lvlOverride>
    <w:lvlOverride w:ilvl="1">
      <w:startOverride w:val="1"/>
      <w:lvl w:ilvl="1">
        <w:start w:val="1"/>
        <w:numFmt w:val="lowerLetter"/>
        <w:lvlText w:val="%2."/>
        <w:lvlJc w:val="left"/>
        <w:pPr>
          <w:ind w:left="0" w:firstLine="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WwsDCytLQwMTAwNzBV0lEKTi0uzszPAykwrAUAkhryCCwAAAA="/>
  </w:docVars>
  <w:rsids>
    <w:rsidRoot w:val="005902F8"/>
    <w:rsid w:val="0001080F"/>
    <w:rsid w:val="000115F8"/>
    <w:rsid w:val="000216E8"/>
    <w:rsid w:val="0002214E"/>
    <w:rsid w:val="000242A6"/>
    <w:rsid w:val="000306C9"/>
    <w:rsid w:val="0003424E"/>
    <w:rsid w:val="0004323F"/>
    <w:rsid w:val="000451A2"/>
    <w:rsid w:val="00064158"/>
    <w:rsid w:val="000753F3"/>
    <w:rsid w:val="00077E58"/>
    <w:rsid w:val="00093E80"/>
    <w:rsid w:val="000A1E3D"/>
    <w:rsid w:val="000A3529"/>
    <w:rsid w:val="000B5492"/>
    <w:rsid w:val="000C4664"/>
    <w:rsid w:val="000C6C91"/>
    <w:rsid w:val="000C7F26"/>
    <w:rsid w:val="000E7B32"/>
    <w:rsid w:val="000F0F2F"/>
    <w:rsid w:val="000F6DB8"/>
    <w:rsid w:val="000F7DE7"/>
    <w:rsid w:val="0010508C"/>
    <w:rsid w:val="00106A42"/>
    <w:rsid w:val="00111F7B"/>
    <w:rsid w:val="00132F2F"/>
    <w:rsid w:val="00136265"/>
    <w:rsid w:val="001406AE"/>
    <w:rsid w:val="00154517"/>
    <w:rsid w:val="001550B4"/>
    <w:rsid w:val="0016735F"/>
    <w:rsid w:val="00174694"/>
    <w:rsid w:val="00190C20"/>
    <w:rsid w:val="001A7D22"/>
    <w:rsid w:val="001B74D6"/>
    <w:rsid w:val="001D71A2"/>
    <w:rsid w:val="001E5B8D"/>
    <w:rsid w:val="001E6B6C"/>
    <w:rsid w:val="00206892"/>
    <w:rsid w:val="00230794"/>
    <w:rsid w:val="00232801"/>
    <w:rsid w:val="002460BC"/>
    <w:rsid w:val="00250A60"/>
    <w:rsid w:val="002649FE"/>
    <w:rsid w:val="00267056"/>
    <w:rsid w:val="00267C8E"/>
    <w:rsid w:val="0027362D"/>
    <w:rsid w:val="002764E5"/>
    <w:rsid w:val="00284565"/>
    <w:rsid w:val="00290CB0"/>
    <w:rsid w:val="002C10F5"/>
    <w:rsid w:val="002C67E8"/>
    <w:rsid w:val="002C747E"/>
    <w:rsid w:val="002D4BD6"/>
    <w:rsid w:val="002D61B8"/>
    <w:rsid w:val="002E0667"/>
    <w:rsid w:val="002E5797"/>
    <w:rsid w:val="002F128B"/>
    <w:rsid w:val="00313194"/>
    <w:rsid w:val="00313444"/>
    <w:rsid w:val="00323790"/>
    <w:rsid w:val="00334B53"/>
    <w:rsid w:val="00340CF0"/>
    <w:rsid w:val="003429BD"/>
    <w:rsid w:val="00367055"/>
    <w:rsid w:val="0038017E"/>
    <w:rsid w:val="00392A80"/>
    <w:rsid w:val="003C1460"/>
    <w:rsid w:val="003D01C7"/>
    <w:rsid w:val="003D0C99"/>
    <w:rsid w:val="003D54F2"/>
    <w:rsid w:val="003E6845"/>
    <w:rsid w:val="003E7FC6"/>
    <w:rsid w:val="003F243A"/>
    <w:rsid w:val="003F4634"/>
    <w:rsid w:val="00402D42"/>
    <w:rsid w:val="004219A0"/>
    <w:rsid w:val="00422715"/>
    <w:rsid w:val="00424A49"/>
    <w:rsid w:val="0042599D"/>
    <w:rsid w:val="00427C34"/>
    <w:rsid w:val="00427DB4"/>
    <w:rsid w:val="00443708"/>
    <w:rsid w:val="00456A45"/>
    <w:rsid w:val="0046526D"/>
    <w:rsid w:val="00483DAF"/>
    <w:rsid w:val="00490100"/>
    <w:rsid w:val="004942C3"/>
    <w:rsid w:val="0049655C"/>
    <w:rsid w:val="004A552C"/>
    <w:rsid w:val="004B59AC"/>
    <w:rsid w:val="004D6974"/>
    <w:rsid w:val="004F5444"/>
    <w:rsid w:val="00511218"/>
    <w:rsid w:val="005208A1"/>
    <w:rsid w:val="00521F82"/>
    <w:rsid w:val="00526600"/>
    <w:rsid w:val="00532151"/>
    <w:rsid w:val="005324FD"/>
    <w:rsid w:val="005515CE"/>
    <w:rsid w:val="00555437"/>
    <w:rsid w:val="00560529"/>
    <w:rsid w:val="0056490A"/>
    <w:rsid w:val="005658EC"/>
    <w:rsid w:val="0057282B"/>
    <w:rsid w:val="005902F8"/>
    <w:rsid w:val="00590C0C"/>
    <w:rsid w:val="005A07DD"/>
    <w:rsid w:val="005A16D6"/>
    <w:rsid w:val="005A6AD0"/>
    <w:rsid w:val="005B388F"/>
    <w:rsid w:val="005C4FCA"/>
    <w:rsid w:val="005D3B12"/>
    <w:rsid w:val="005E3E5A"/>
    <w:rsid w:val="00603212"/>
    <w:rsid w:val="00604458"/>
    <w:rsid w:val="00612520"/>
    <w:rsid w:val="006159F4"/>
    <w:rsid w:val="00622172"/>
    <w:rsid w:val="00623186"/>
    <w:rsid w:val="00657572"/>
    <w:rsid w:val="006A6980"/>
    <w:rsid w:val="006B18D5"/>
    <w:rsid w:val="006B4052"/>
    <w:rsid w:val="006D4C1B"/>
    <w:rsid w:val="006D6E8F"/>
    <w:rsid w:val="006F3F13"/>
    <w:rsid w:val="007070DC"/>
    <w:rsid w:val="00715FFE"/>
    <w:rsid w:val="007225E4"/>
    <w:rsid w:val="00745326"/>
    <w:rsid w:val="0075378F"/>
    <w:rsid w:val="00760093"/>
    <w:rsid w:val="00792F9C"/>
    <w:rsid w:val="007A01F0"/>
    <w:rsid w:val="007C5E74"/>
    <w:rsid w:val="007D08F6"/>
    <w:rsid w:val="007D234B"/>
    <w:rsid w:val="007D2ABE"/>
    <w:rsid w:val="007D3868"/>
    <w:rsid w:val="007D7342"/>
    <w:rsid w:val="0080737B"/>
    <w:rsid w:val="008224BC"/>
    <w:rsid w:val="00832A74"/>
    <w:rsid w:val="008340A5"/>
    <w:rsid w:val="0085728E"/>
    <w:rsid w:val="00860D99"/>
    <w:rsid w:val="00873426"/>
    <w:rsid w:val="00877B76"/>
    <w:rsid w:val="00877F8A"/>
    <w:rsid w:val="00882C0B"/>
    <w:rsid w:val="008971C4"/>
    <w:rsid w:val="008A0C7C"/>
    <w:rsid w:val="008A2788"/>
    <w:rsid w:val="008B50D1"/>
    <w:rsid w:val="008B76C1"/>
    <w:rsid w:val="008C2B03"/>
    <w:rsid w:val="008C6D53"/>
    <w:rsid w:val="008D11BA"/>
    <w:rsid w:val="008D1B80"/>
    <w:rsid w:val="008D723B"/>
    <w:rsid w:val="008E0091"/>
    <w:rsid w:val="008E2733"/>
    <w:rsid w:val="008E337D"/>
    <w:rsid w:val="008E5816"/>
    <w:rsid w:val="008F43DB"/>
    <w:rsid w:val="008F772B"/>
    <w:rsid w:val="00905148"/>
    <w:rsid w:val="0091323D"/>
    <w:rsid w:val="00915032"/>
    <w:rsid w:val="00920A32"/>
    <w:rsid w:val="0092105D"/>
    <w:rsid w:val="00934F54"/>
    <w:rsid w:val="009412A3"/>
    <w:rsid w:val="00951006"/>
    <w:rsid w:val="00962F54"/>
    <w:rsid w:val="009A2C20"/>
    <w:rsid w:val="009D3FC7"/>
    <w:rsid w:val="009D6B28"/>
    <w:rsid w:val="009D7FFB"/>
    <w:rsid w:val="009E2D21"/>
    <w:rsid w:val="009E5F36"/>
    <w:rsid w:val="009F35DB"/>
    <w:rsid w:val="00A014CB"/>
    <w:rsid w:val="00A05CB0"/>
    <w:rsid w:val="00A06951"/>
    <w:rsid w:val="00A22E2E"/>
    <w:rsid w:val="00A3622D"/>
    <w:rsid w:val="00A40D19"/>
    <w:rsid w:val="00A46CBC"/>
    <w:rsid w:val="00A53DED"/>
    <w:rsid w:val="00A609BA"/>
    <w:rsid w:val="00A73643"/>
    <w:rsid w:val="00A7496D"/>
    <w:rsid w:val="00A85203"/>
    <w:rsid w:val="00A94445"/>
    <w:rsid w:val="00AC3CCE"/>
    <w:rsid w:val="00AD4A28"/>
    <w:rsid w:val="00AE103E"/>
    <w:rsid w:val="00AE2E75"/>
    <w:rsid w:val="00AF303C"/>
    <w:rsid w:val="00AF41A7"/>
    <w:rsid w:val="00B0663D"/>
    <w:rsid w:val="00B14ADC"/>
    <w:rsid w:val="00B222A0"/>
    <w:rsid w:val="00B23AF3"/>
    <w:rsid w:val="00B25F39"/>
    <w:rsid w:val="00B314C8"/>
    <w:rsid w:val="00B32DBB"/>
    <w:rsid w:val="00B34A1E"/>
    <w:rsid w:val="00B428B3"/>
    <w:rsid w:val="00B42CE4"/>
    <w:rsid w:val="00B43455"/>
    <w:rsid w:val="00B44CE3"/>
    <w:rsid w:val="00BA0A86"/>
    <w:rsid w:val="00BA2E80"/>
    <w:rsid w:val="00BC1EB9"/>
    <w:rsid w:val="00BC4F10"/>
    <w:rsid w:val="00BD053D"/>
    <w:rsid w:val="00BD4246"/>
    <w:rsid w:val="00BD5151"/>
    <w:rsid w:val="00BE5147"/>
    <w:rsid w:val="00BE6D18"/>
    <w:rsid w:val="00C02EC1"/>
    <w:rsid w:val="00C04CED"/>
    <w:rsid w:val="00C11770"/>
    <w:rsid w:val="00C12553"/>
    <w:rsid w:val="00C1407B"/>
    <w:rsid w:val="00C21D07"/>
    <w:rsid w:val="00C25AB3"/>
    <w:rsid w:val="00C25E34"/>
    <w:rsid w:val="00C3653A"/>
    <w:rsid w:val="00C438B8"/>
    <w:rsid w:val="00C5216D"/>
    <w:rsid w:val="00C55C87"/>
    <w:rsid w:val="00C579C8"/>
    <w:rsid w:val="00C66C3D"/>
    <w:rsid w:val="00C7145C"/>
    <w:rsid w:val="00C866FC"/>
    <w:rsid w:val="00C92D29"/>
    <w:rsid w:val="00C94B69"/>
    <w:rsid w:val="00C953BC"/>
    <w:rsid w:val="00C9744D"/>
    <w:rsid w:val="00CB03DB"/>
    <w:rsid w:val="00CB072C"/>
    <w:rsid w:val="00CB25F5"/>
    <w:rsid w:val="00CD099D"/>
    <w:rsid w:val="00CE57D9"/>
    <w:rsid w:val="00CF2CEF"/>
    <w:rsid w:val="00CF4105"/>
    <w:rsid w:val="00CF41E3"/>
    <w:rsid w:val="00D04DEC"/>
    <w:rsid w:val="00D078FF"/>
    <w:rsid w:val="00D2082E"/>
    <w:rsid w:val="00D27C0E"/>
    <w:rsid w:val="00D431CA"/>
    <w:rsid w:val="00D53C10"/>
    <w:rsid w:val="00D6238F"/>
    <w:rsid w:val="00D86FF5"/>
    <w:rsid w:val="00DC08F5"/>
    <w:rsid w:val="00DE0F04"/>
    <w:rsid w:val="00DE522D"/>
    <w:rsid w:val="00DF3DB6"/>
    <w:rsid w:val="00E06276"/>
    <w:rsid w:val="00E1330E"/>
    <w:rsid w:val="00E1361E"/>
    <w:rsid w:val="00E2589B"/>
    <w:rsid w:val="00E26DE6"/>
    <w:rsid w:val="00E32153"/>
    <w:rsid w:val="00E321B7"/>
    <w:rsid w:val="00E44CF5"/>
    <w:rsid w:val="00E67C90"/>
    <w:rsid w:val="00E8777D"/>
    <w:rsid w:val="00E90480"/>
    <w:rsid w:val="00E91A73"/>
    <w:rsid w:val="00EA21BB"/>
    <w:rsid w:val="00EA736A"/>
    <w:rsid w:val="00EB4693"/>
    <w:rsid w:val="00EB47EA"/>
    <w:rsid w:val="00EC4F7C"/>
    <w:rsid w:val="00ED1382"/>
    <w:rsid w:val="00ED2805"/>
    <w:rsid w:val="00ED5C94"/>
    <w:rsid w:val="00EE09B9"/>
    <w:rsid w:val="00EE68F8"/>
    <w:rsid w:val="00EF5758"/>
    <w:rsid w:val="00F30E2D"/>
    <w:rsid w:val="00F46B11"/>
    <w:rsid w:val="00F502F4"/>
    <w:rsid w:val="00F6656E"/>
    <w:rsid w:val="00F74DCB"/>
    <w:rsid w:val="00F941B7"/>
    <w:rsid w:val="00FA0335"/>
    <w:rsid w:val="00FA18B2"/>
    <w:rsid w:val="00FA40DF"/>
    <w:rsid w:val="00FB5CD7"/>
    <w:rsid w:val="00FC199E"/>
    <w:rsid w:val="00FF527A"/>
    <w:rsid w:val="00FF7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78ABF3"/>
  <w15:docId w15:val="{974C2BC5-6C30-440B-8228-D1064382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08C"/>
    <w:rPr>
      <w:rFonts w:ascii="Times" w:hAnsi="Times"/>
      <w:sz w:val="24"/>
    </w:rPr>
  </w:style>
  <w:style w:type="paragraph" w:styleId="Heading1">
    <w:name w:val="heading 1"/>
    <w:basedOn w:val="Normal"/>
    <w:next w:val="Normal"/>
    <w:link w:val="Heading1Char"/>
    <w:qFormat/>
    <w:rsid w:val="003429BD"/>
    <w:pPr>
      <w:keepNext/>
      <w:tabs>
        <w:tab w:val="left" w:pos="260"/>
        <w:tab w:val="center" w:pos="7920"/>
        <w:tab w:val="center" w:pos="9000"/>
      </w:tabs>
      <w:outlineLvl w:val="0"/>
    </w:pPr>
    <w:rPr>
      <w:rFonts w:ascii="Times New Roman" w:hAnsi="Times New Roman"/>
      <w:b/>
      <w:sz w:val="20"/>
    </w:rPr>
  </w:style>
  <w:style w:type="paragraph" w:styleId="Heading2">
    <w:name w:val="heading 2"/>
    <w:basedOn w:val="Normal"/>
    <w:next w:val="Normal"/>
    <w:link w:val="Heading2Char"/>
    <w:semiHidden/>
    <w:unhideWhenUsed/>
    <w:qFormat/>
    <w:rsid w:val="00A53DE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semiHidden/>
    <w:unhideWhenUsed/>
    <w:qFormat/>
    <w:rsid w:val="00ED5C9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mes">
    <w:name w:val="Times"/>
    <w:basedOn w:val="Normal"/>
    <w:rsid w:val="0010508C"/>
  </w:style>
  <w:style w:type="paragraph" w:styleId="Header">
    <w:name w:val="header"/>
    <w:basedOn w:val="Normal"/>
    <w:link w:val="HeaderChar"/>
    <w:rsid w:val="00BA2E80"/>
    <w:pPr>
      <w:tabs>
        <w:tab w:val="center" w:pos="4320"/>
        <w:tab w:val="right" w:pos="8640"/>
      </w:tabs>
    </w:pPr>
  </w:style>
  <w:style w:type="paragraph" w:styleId="Footer">
    <w:name w:val="footer"/>
    <w:basedOn w:val="Normal"/>
    <w:rsid w:val="00BA2E80"/>
    <w:pPr>
      <w:tabs>
        <w:tab w:val="center" w:pos="4320"/>
        <w:tab w:val="right" w:pos="8640"/>
      </w:tabs>
    </w:pPr>
  </w:style>
  <w:style w:type="character" w:customStyle="1" w:styleId="HeaderChar">
    <w:name w:val="Header Char"/>
    <w:basedOn w:val="DefaultParagraphFont"/>
    <w:link w:val="Header"/>
    <w:uiPriority w:val="99"/>
    <w:rsid w:val="00E32153"/>
    <w:rPr>
      <w:rFonts w:ascii="Times" w:hAnsi="Times"/>
      <w:sz w:val="24"/>
    </w:rPr>
  </w:style>
  <w:style w:type="paragraph" w:styleId="BalloonText">
    <w:name w:val="Balloon Text"/>
    <w:basedOn w:val="Normal"/>
    <w:link w:val="BalloonTextChar"/>
    <w:rsid w:val="00E32153"/>
    <w:rPr>
      <w:rFonts w:ascii="Tahoma" w:hAnsi="Tahoma" w:cs="Tahoma"/>
      <w:sz w:val="16"/>
      <w:szCs w:val="16"/>
    </w:rPr>
  </w:style>
  <w:style w:type="character" w:customStyle="1" w:styleId="BalloonTextChar">
    <w:name w:val="Balloon Text Char"/>
    <w:basedOn w:val="DefaultParagraphFont"/>
    <w:link w:val="BalloonText"/>
    <w:rsid w:val="00E32153"/>
    <w:rPr>
      <w:rFonts w:ascii="Tahoma" w:hAnsi="Tahoma" w:cs="Tahoma"/>
      <w:sz w:val="16"/>
      <w:szCs w:val="16"/>
    </w:rPr>
  </w:style>
  <w:style w:type="character" w:customStyle="1" w:styleId="Heading1Char">
    <w:name w:val="Heading 1 Char"/>
    <w:basedOn w:val="DefaultParagraphFont"/>
    <w:link w:val="Heading1"/>
    <w:rsid w:val="003429BD"/>
    <w:rPr>
      <w:rFonts w:ascii="Times New Roman" w:hAnsi="Times New Roman"/>
      <w:b/>
    </w:rPr>
  </w:style>
  <w:style w:type="paragraph" w:styleId="BodyText">
    <w:name w:val="Body Text"/>
    <w:basedOn w:val="Normal"/>
    <w:link w:val="BodyTextChar"/>
    <w:rsid w:val="003429BD"/>
    <w:pPr>
      <w:tabs>
        <w:tab w:val="left" w:pos="720"/>
        <w:tab w:val="right" w:pos="3960"/>
        <w:tab w:val="left" w:pos="4680"/>
        <w:tab w:val="right" w:pos="7920"/>
      </w:tabs>
      <w:ind w:right="-270"/>
    </w:pPr>
    <w:rPr>
      <w:rFonts w:ascii="Palatino" w:hAnsi="Palatino"/>
    </w:rPr>
  </w:style>
  <w:style w:type="character" w:customStyle="1" w:styleId="BodyTextChar">
    <w:name w:val="Body Text Char"/>
    <w:basedOn w:val="DefaultParagraphFont"/>
    <w:link w:val="BodyText"/>
    <w:rsid w:val="003429BD"/>
    <w:rPr>
      <w:rFonts w:ascii="Palatino" w:hAnsi="Palatino"/>
      <w:sz w:val="24"/>
    </w:rPr>
  </w:style>
  <w:style w:type="paragraph" w:customStyle="1" w:styleId="MainTextCharChar1CharCharChar">
    <w:name w:val="Main Text Char Char1 Char Char Char"/>
    <w:basedOn w:val="Normal"/>
    <w:rsid w:val="00DE0F04"/>
    <w:rPr>
      <w:rFonts w:ascii="Arial Narrow" w:hAnsi="Arial Narrow"/>
      <w:szCs w:val="24"/>
    </w:rPr>
  </w:style>
  <w:style w:type="paragraph" w:customStyle="1" w:styleId="MainHeadingCharCharCharCharCharChar">
    <w:name w:val="Main Heading Char Char Char Char Char Char"/>
    <w:basedOn w:val="Normal"/>
    <w:rsid w:val="00DE0F04"/>
    <w:rPr>
      <w:rFonts w:ascii="Arial Narrow" w:hAnsi="Arial Narrow"/>
      <w:b/>
      <w:szCs w:val="24"/>
    </w:rPr>
  </w:style>
  <w:style w:type="table" w:styleId="TableGrid">
    <w:name w:val="Table Grid"/>
    <w:basedOn w:val="TableNormal"/>
    <w:rsid w:val="00174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E0091"/>
    <w:rPr>
      <w:color w:val="0000FF" w:themeColor="hyperlink"/>
      <w:u w:val="single"/>
    </w:rPr>
  </w:style>
  <w:style w:type="paragraph" w:styleId="NormalWeb">
    <w:name w:val="Normal (Web)"/>
    <w:basedOn w:val="Normal"/>
    <w:uiPriority w:val="99"/>
    <w:unhideWhenUsed/>
    <w:rsid w:val="000F0F2F"/>
    <w:pPr>
      <w:spacing w:before="100" w:beforeAutospacing="1" w:after="100" w:afterAutospacing="1"/>
    </w:pPr>
    <w:rPr>
      <w:rFonts w:ascii="Times New Roman" w:eastAsiaTheme="minorHAnsi" w:hAnsi="Times New Roman"/>
      <w:szCs w:val="24"/>
    </w:rPr>
  </w:style>
  <w:style w:type="paragraph" w:styleId="ListParagraph">
    <w:name w:val="List Paragraph"/>
    <w:basedOn w:val="Normal"/>
    <w:uiPriority w:val="34"/>
    <w:qFormat/>
    <w:rsid w:val="000F0F2F"/>
    <w:pPr>
      <w:ind w:left="720"/>
      <w:contextualSpacing/>
    </w:pPr>
  </w:style>
  <w:style w:type="paragraph" w:customStyle="1" w:styleId="Pa0">
    <w:name w:val="Pa0"/>
    <w:basedOn w:val="Normal"/>
    <w:next w:val="Normal"/>
    <w:uiPriority w:val="99"/>
    <w:rsid w:val="00BD053D"/>
    <w:pPr>
      <w:autoSpaceDE w:val="0"/>
      <w:autoSpaceDN w:val="0"/>
      <w:adjustRightInd w:val="0"/>
      <w:spacing w:line="241" w:lineRule="atLeast"/>
    </w:pPr>
    <w:rPr>
      <w:rFonts w:ascii="Stone Sans II ITC Std Md" w:hAnsi="Stone Sans II ITC Std Md"/>
      <w:szCs w:val="24"/>
    </w:rPr>
  </w:style>
  <w:style w:type="character" w:customStyle="1" w:styleId="A0">
    <w:name w:val="A0"/>
    <w:uiPriority w:val="99"/>
    <w:rsid w:val="00BD053D"/>
    <w:rPr>
      <w:rFonts w:cs="Stone Sans II ITC Std Md"/>
      <w:color w:val="221E1F"/>
      <w:sz w:val="19"/>
      <w:szCs w:val="19"/>
    </w:rPr>
  </w:style>
  <w:style w:type="paragraph" w:customStyle="1" w:styleId="Pa2">
    <w:name w:val="Pa2"/>
    <w:basedOn w:val="Normal"/>
    <w:next w:val="Normal"/>
    <w:uiPriority w:val="99"/>
    <w:rsid w:val="00B32DBB"/>
    <w:pPr>
      <w:autoSpaceDE w:val="0"/>
      <w:autoSpaceDN w:val="0"/>
      <w:adjustRightInd w:val="0"/>
      <w:spacing w:line="241" w:lineRule="atLeast"/>
    </w:pPr>
    <w:rPr>
      <w:rFonts w:ascii="Stone Sans II ITC Std" w:hAnsi="Stone Sans II ITC Std"/>
      <w:szCs w:val="24"/>
    </w:rPr>
  </w:style>
  <w:style w:type="character" w:customStyle="1" w:styleId="A6">
    <w:name w:val="A6"/>
    <w:uiPriority w:val="99"/>
    <w:rsid w:val="00B32DBB"/>
    <w:rPr>
      <w:rFonts w:cs="Stone Sans II ITC Std"/>
      <w:color w:val="221E1F"/>
      <w:sz w:val="18"/>
      <w:szCs w:val="18"/>
    </w:rPr>
  </w:style>
  <w:style w:type="character" w:customStyle="1" w:styleId="Heading5Char">
    <w:name w:val="Heading 5 Char"/>
    <w:basedOn w:val="DefaultParagraphFont"/>
    <w:link w:val="Heading5"/>
    <w:semiHidden/>
    <w:rsid w:val="00ED5C94"/>
    <w:rPr>
      <w:rFonts w:asciiTheme="majorHAnsi" w:eastAsiaTheme="majorEastAsia" w:hAnsiTheme="majorHAnsi" w:cstheme="majorBidi"/>
      <w:color w:val="365F91" w:themeColor="accent1" w:themeShade="BF"/>
      <w:sz w:val="24"/>
    </w:rPr>
  </w:style>
  <w:style w:type="character" w:customStyle="1" w:styleId="Heading2Char">
    <w:name w:val="Heading 2 Char"/>
    <w:basedOn w:val="DefaultParagraphFont"/>
    <w:link w:val="Heading2"/>
    <w:semiHidden/>
    <w:rsid w:val="00A53DED"/>
    <w:rPr>
      <w:rFonts w:asciiTheme="majorHAnsi" w:eastAsiaTheme="majorEastAsia" w:hAnsiTheme="majorHAnsi" w:cstheme="majorBidi"/>
      <w:color w:val="365F91" w:themeColor="accent1" w:themeShade="BF"/>
      <w:sz w:val="26"/>
      <w:szCs w:val="26"/>
    </w:rPr>
  </w:style>
  <w:style w:type="paragraph" w:customStyle="1" w:styleId="Default">
    <w:name w:val="Default"/>
    <w:rsid w:val="002D4BD6"/>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5515CE"/>
    <w:rPr>
      <w:b/>
      <w:bCs/>
    </w:rPr>
  </w:style>
  <w:style w:type="character" w:styleId="Emphasis">
    <w:name w:val="Emphasis"/>
    <w:basedOn w:val="DefaultParagraphFont"/>
    <w:uiPriority w:val="20"/>
    <w:qFormat/>
    <w:rsid w:val="005515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45917">
      <w:bodyDiv w:val="1"/>
      <w:marLeft w:val="0"/>
      <w:marRight w:val="0"/>
      <w:marTop w:val="0"/>
      <w:marBottom w:val="0"/>
      <w:divBdr>
        <w:top w:val="none" w:sz="0" w:space="0" w:color="auto"/>
        <w:left w:val="none" w:sz="0" w:space="0" w:color="auto"/>
        <w:bottom w:val="none" w:sz="0" w:space="0" w:color="auto"/>
        <w:right w:val="none" w:sz="0" w:space="0" w:color="auto"/>
      </w:divBdr>
      <w:divsChild>
        <w:div w:id="147091627">
          <w:marLeft w:val="0"/>
          <w:marRight w:val="0"/>
          <w:marTop w:val="0"/>
          <w:marBottom w:val="0"/>
          <w:divBdr>
            <w:top w:val="none" w:sz="0" w:space="0" w:color="auto"/>
            <w:left w:val="none" w:sz="0" w:space="0" w:color="auto"/>
            <w:bottom w:val="none" w:sz="0" w:space="0" w:color="auto"/>
            <w:right w:val="none" w:sz="0" w:space="0" w:color="auto"/>
          </w:divBdr>
        </w:div>
      </w:divsChild>
    </w:div>
    <w:div w:id="441649518">
      <w:bodyDiv w:val="1"/>
      <w:marLeft w:val="0"/>
      <w:marRight w:val="0"/>
      <w:marTop w:val="0"/>
      <w:marBottom w:val="0"/>
      <w:divBdr>
        <w:top w:val="none" w:sz="0" w:space="0" w:color="auto"/>
        <w:left w:val="none" w:sz="0" w:space="0" w:color="auto"/>
        <w:bottom w:val="none" w:sz="0" w:space="0" w:color="auto"/>
        <w:right w:val="none" w:sz="0" w:space="0" w:color="auto"/>
      </w:divBdr>
    </w:div>
    <w:div w:id="543374932">
      <w:bodyDiv w:val="1"/>
      <w:marLeft w:val="0"/>
      <w:marRight w:val="0"/>
      <w:marTop w:val="0"/>
      <w:marBottom w:val="0"/>
      <w:divBdr>
        <w:top w:val="none" w:sz="0" w:space="0" w:color="auto"/>
        <w:left w:val="none" w:sz="0" w:space="0" w:color="auto"/>
        <w:bottom w:val="none" w:sz="0" w:space="0" w:color="auto"/>
        <w:right w:val="none" w:sz="0" w:space="0" w:color="auto"/>
      </w:divBdr>
    </w:div>
    <w:div w:id="692804327">
      <w:bodyDiv w:val="1"/>
      <w:marLeft w:val="0"/>
      <w:marRight w:val="0"/>
      <w:marTop w:val="0"/>
      <w:marBottom w:val="0"/>
      <w:divBdr>
        <w:top w:val="none" w:sz="0" w:space="0" w:color="auto"/>
        <w:left w:val="none" w:sz="0" w:space="0" w:color="auto"/>
        <w:bottom w:val="none" w:sz="0" w:space="0" w:color="auto"/>
        <w:right w:val="none" w:sz="0" w:space="0" w:color="auto"/>
      </w:divBdr>
    </w:div>
    <w:div w:id="732889672">
      <w:bodyDiv w:val="1"/>
      <w:marLeft w:val="0"/>
      <w:marRight w:val="0"/>
      <w:marTop w:val="0"/>
      <w:marBottom w:val="0"/>
      <w:divBdr>
        <w:top w:val="none" w:sz="0" w:space="0" w:color="auto"/>
        <w:left w:val="none" w:sz="0" w:space="0" w:color="auto"/>
        <w:bottom w:val="none" w:sz="0" w:space="0" w:color="auto"/>
        <w:right w:val="none" w:sz="0" w:space="0" w:color="auto"/>
      </w:divBdr>
    </w:div>
    <w:div w:id="2059235285">
      <w:bodyDiv w:val="1"/>
      <w:marLeft w:val="0"/>
      <w:marRight w:val="0"/>
      <w:marTop w:val="0"/>
      <w:marBottom w:val="0"/>
      <w:divBdr>
        <w:top w:val="none" w:sz="0" w:space="0" w:color="auto"/>
        <w:left w:val="none" w:sz="0" w:space="0" w:color="auto"/>
        <w:bottom w:val="none" w:sz="0" w:space="0" w:color="auto"/>
        <w:right w:val="none" w:sz="0" w:space="0" w:color="auto"/>
      </w:divBdr>
    </w:div>
    <w:div w:id="209003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lpd.support@hitchcock.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h.cloud-cm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18a19554-91ee-4690-8e99-bb6b754d53bc">JU7TF5U2ET76-1312077590-6543</_dlc_DocId>
    <_dlc_DocIdUrl xmlns="18a19554-91ee-4690-8e99-bb6b754d53bc">
      <Url>https://dhsharepoint.hitchcock.org/depts/ContinuingEducation/CMECNE/_layouts/15/DocIdRedir.aspx?ID=JU7TF5U2ET76-1312077590-6543</Url>
      <Description>JU7TF5U2ET76-1312077590-6543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E9EF22B534E9F4AA47B17F93E4E596C" ma:contentTypeVersion="5" ma:contentTypeDescription="Create a new document." ma:contentTypeScope="" ma:versionID="fde4da9d0a7133ab2c12838b532176f6">
  <xsd:schema xmlns:xsd="http://www.w3.org/2001/XMLSchema" xmlns:xs="http://www.w3.org/2001/XMLSchema" xmlns:p="http://schemas.microsoft.com/office/2006/metadata/properties" xmlns:ns2="18a19554-91ee-4690-8e99-bb6b754d53bc" targetNamespace="http://schemas.microsoft.com/office/2006/metadata/properties" ma:root="true" ma:fieldsID="1c2d3e5109e7703deafe9983a9836093" ns2:_="">
    <xsd:import namespace="18a19554-91ee-4690-8e99-bb6b754d53b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19554-91ee-4690-8e99-bb6b754d53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ED07B-BDAF-41E2-BE6A-424BCDEADB09}">
  <ds:schemaRefs>
    <ds:schemaRef ds:uri="http://schemas.microsoft.com/sharepoint/v3/contenttype/forms"/>
  </ds:schemaRefs>
</ds:datastoreItem>
</file>

<file path=customXml/itemProps2.xml><?xml version="1.0" encoding="utf-8"?>
<ds:datastoreItem xmlns:ds="http://schemas.openxmlformats.org/officeDocument/2006/customXml" ds:itemID="{243E4489-7CB7-4446-A3E7-191AA58D15AB}">
  <ds:schemaRefs>
    <ds:schemaRef ds:uri="http://schemas.microsoft.com/sharepoint/events"/>
  </ds:schemaRefs>
</ds:datastoreItem>
</file>

<file path=customXml/itemProps3.xml><?xml version="1.0" encoding="utf-8"?>
<ds:datastoreItem xmlns:ds="http://schemas.openxmlformats.org/officeDocument/2006/customXml" ds:itemID="{D7B96D8F-8236-4DCD-AC80-9EE865DDD42A}">
  <ds:schemaRefs>
    <ds:schemaRef ds:uri="http://schemas.microsoft.com/office/2006/metadata/properties"/>
    <ds:schemaRef ds:uri="http://schemas.microsoft.com/office/infopath/2007/PartnerControls"/>
    <ds:schemaRef ds:uri="18a19554-91ee-4690-8e99-bb6b754d53bc"/>
  </ds:schemaRefs>
</ds:datastoreItem>
</file>

<file path=customXml/itemProps4.xml><?xml version="1.0" encoding="utf-8"?>
<ds:datastoreItem xmlns:ds="http://schemas.openxmlformats.org/officeDocument/2006/customXml" ds:itemID="{6AFD5856-563A-4653-B6C3-2FBD34F76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19554-91ee-4690-8e99-bb6b754d53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765</Words>
  <Characters>4723</Characters>
  <Application>Microsoft Office Word</Application>
  <DocSecurity>0</DocSecurity>
  <Lines>202</Lines>
  <Paragraphs>126</Paragraphs>
  <ScaleCrop>false</ScaleCrop>
  <HeadingPairs>
    <vt:vector size="2" baseType="variant">
      <vt:variant>
        <vt:lpstr>Title</vt:lpstr>
      </vt:variant>
      <vt:variant>
        <vt:i4>1</vt:i4>
      </vt:variant>
    </vt:vector>
  </HeadingPairs>
  <TitlesOfParts>
    <vt:vector size="1" baseType="lpstr">
      <vt:lpstr/>
    </vt:vector>
  </TitlesOfParts>
  <Company>Dartmouth-Hitchcock Medical Center</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Continuing Education</dc:creator>
  <dc:description/>
  <cp:lastModifiedBy>Terri N. Farnham</cp:lastModifiedBy>
  <cp:revision>5</cp:revision>
  <cp:lastPrinted>2025-11-06T19:16:00Z</cp:lastPrinted>
  <dcterms:created xsi:type="dcterms:W3CDTF">2025-11-06T19:08:00Z</dcterms:created>
  <dcterms:modified xsi:type="dcterms:W3CDTF">2025-11-11T13:50:00Z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0x010100AE9EF22B534E9F4AA47B17F93E4E596C</vt:lpwstr>
  </property>
  <property fmtid="{D5CDD505-2E9C-101B-9397-08002B2CF9AE}" pid="3" name="GrammarlyDocumentId">
    <vt:lpwstr>6602bff025cc0e829d770b365201eac656bda57164f0234e9620bd9fba9aee2a</vt:lpwstr>
  </property>
  <property fmtid="{D5CDD505-2E9C-101B-9397-08002B2CF9AE}" pid="4" name="_dlc_DocIdItemGuid">
    <vt:lpwstr>2e2a2208-53ab-485f-b1ce-3a924e267f74</vt:lpwstr>
  </property>
</Properties>
</file>